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E3" w:rsidRPr="00262325" w:rsidRDefault="00DF7547" w:rsidP="006820B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val="en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val="en"/>
        </w:rPr>
        <w:t xml:space="preserve">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val="en" w:bidi="ar-EG"/>
        </w:rPr>
        <w:t xml:space="preserve"> </w:t>
      </w:r>
      <w:proofErr w:type="spellStart"/>
      <w:r w:rsidR="00B23C6E" w:rsidRPr="00262325">
        <w:rPr>
          <w:rFonts w:ascii="Simplified Arabic" w:hAnsi="Simplified Arabic" w:cs="Simplified Arabic"/>
          <w:b/>
          <w:bCs/>
          <w:sz w:val="48"/>
          <w:szCs w:val="48"/>
          <w:rtl/>
          <w:lang w:val="en"/>
        </w:rPr>
        <w:t>الأنافورا</w:t>
      </w:r>
      <w:proofErr w:type="spellEnd"/>
      <w:r w:rsidR="00B23C6E" w:rsidRPr="00262325">
        <w:rPr>
          <w:rFonts w:ascii="Simplified Arabic" w:hAnsi="Simplified Arabic" w:cs="Simplified Arabic"/>
          <w:b/>
          <w:bCs/>
          <w:sz w:val="48"/>
          <w:szCs w:val="48"/>
          <w:rtl/>
          <w:lang w:val="en"/>
        </w:rPr>
        <w:t xml:space="preserve"> و</w:t>
      </w:r>
      <w:r w:rsidR="006820BF" w:rsidRPr="00262325">
        <w:rPr>
          <w:rFonts w:ascii="Simplified Arabic" w:hAnsi="Simplified Arabic" w:cs="Simplified Arabic" w:hint="cs"/>
          <w:b/>
          <w:bCs/>
          <w:sz w:val="48"/>
          <w:szCs w:val="48"/>
          <w:rtl/>
          <w:lang w:val="en"/>
        </w:rPr>
        <w:t>الليتورجيا (</w:t>
      </w:r>
      <w:r w:rsidRPr="00262325">
        <w:rPr>
          <w:rFonts w:ascii="Simplified Arabic" w:hAnsi="Simplified Arabic" w:cs="Simplified Arabic" w:hint="cs"/>
          <w:b/>
          <w:bCs/>
          <w:sz w:val="48"/>
          <w:szCs w:val="48"/>
          <w:rtl/>
          <w:lang w:val="en"/>
        </w:rPr>
        <w:t>القداس</w:t>
      </w:r>
      <w:r w:rsidR="006820BF" w:rsidRPr="00262325">
        <w:rPr>
          <w:rFonts w:ascii="Simplified Arabic" w:hAnsi="Simplified Arabic" w:cs="Simplified Arabic" w:hint="cs"/>
          <w:b/>
          <w:bCs/>
          <w:sz w:val="48"/>
          <w:szCs w:val="48"/>
          <w:rtl/>
          <w:lang w:val="en"/>
        </w:rPr>
        <w:t xml:space="preserve"> </w:t>
      </w:r>
      <w:proofErr w:type="spellStart"/>
      <w:r w:rsidR="006820BF" w:rsidRPr="00262325">
        <w:rPr>
          <w:rFonts w:ascii="Simplified Arabic" w:hAnsi="Simplified Arabic" w:cs="Simplified Arabic" w:hint="cs"/>
          <w:b/>
          <w:bCs/>
          <w:sz w:val="48"/>
          <w:szCs w:val="48"/>
          <w:rtl/>
          <w:lang w:val="en"/>
        </w:rPr>
        <w:t>الإلهى</w:t>
      </w:r>
      <w:proofErr w:type="spellEnd"/>
      <w:r w:rsidR="006820BF" w:rsidRPr="00262325">
        <w:rPr>
          <w:rFonts w:ascii="Simplified Arabic" w:hAnsi="Simplified Arabic" w:cs="Simplified Arabic" w:hint="cs"/>
          <w:b/>
          <w:bCs/>
          <w:sz w:val="48"/>
          <w:szCs w:val="48"/>
          <w:rtl/>
          <w:lang w:val="en"/>
        </w:rPr>
        <w:t>)</w:t>
      </w:r>
    </w:p>
    <w:p w:rsidR="005B556F" w:rsidRPr="00262325" w:rsidRDefault="00B23C6E" w:rsidP="005B556F">
      <w:pPr>
        <w:bidi/>
        <w:spacing w:after="0" w:line="240" w:lineRule="auto"/>
        <w:ind w:left="648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val="en"/>
        </w:rPr>
      </w:pPr>
      <w:r w:rsidRPr="00262325">
        <w:rPr>
          <w:rFonts w:ascii="Simplified Arabic" w:hAnsi="Simplified Arabic" w:cs="Simplified Arabic"/>
          <w:b/>
          <w:bCs/>
          <w:sz w:val="44"/>
          <w:szCs w:val="44"/>
          <w:rtl/>
          <w:lang w:val="en"/>
        </w:rPr>
        <w:t xml:space="preserve">بقلم </w:t>
      </w:r>
      <w:r w:rsidR="005B556F" w:rsidRPr="00262325">
        <w:rPr>
          <w:rFonts w:ascii="Simplified Arabic" w:hAnsi="Simplified Arabic" w:cs="Simplified Arabic"/>
          <w:b/>
          <w:bCs/>
          <w:sz w:val="44"/>
          <w:szCs w:val="44"/>
          <w:rtl/>
          <w:lang w:val="en"/>
        </w:rPr>
        <w:t xml:space="preserve">الأنبا </w:t>
      </w:r>
      <w:proofErr w:type="spellStart"/>
      <w:r w:rsidR="005B556F" w:rsidRPr="00262325">
        <w:rPr>
          <w:rFonts w:ascii="Simplified Arabic" w:hAnsi="Simplified Arabic" w:cs="Simplified Arabic"/>
          <w:b/>
          <w:bCs/>
          <w:sz w:val="44"/>
          <w:szCs w:val="44"/>
          <w:rtl/>
          <w:lang w:val="en"/>
        </w:rPr>
        <w:t>بيشو</w:t>
      </w:r>
      <w:r w:rsidR="005B556F" w:rsidRPr="00262325">
        <w:rPr>
          <w:rFonts w:ascii="Simplified Arabic" w:hAnsi="Simplified Arabic" w:cs="Simplified Arabic" w:hint="cs"/>
          <w:b/>
          <w:bCs/>
          <w:sz w:val="44"/>
          <w:szCs w:val="44"/>
          <w:rtl/>
          <w:lang w:val="en"/>
        </w:rPr>
        <w:t>ى</w:t>
      </w:r>
      <w:proofErr w:type="spellEnd"/>
    </w:p>
    <w:p w:rsidR="00B23C6E" w:rsidRPr="005B556F" w:rsidRDefault="00B23C6E" w:rsidP="005B556F">
      <w:pPr>
        <w:bidi/>
        <w:spacing w:after="0" w:line="240" w:lineRule="auto"/>
        <w:ind w:left="648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en"/>
        </w:rPr>
      </w:pP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مطران دمياط</w:t>
      </w:r>
      <w:r w:rsidR="005B556F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وكفر الشيخ </w:t>
      </w:r>
      <w:proofErr w:type="spellStart"/>
      <w:r w:rsidR="005B556F">
        <w:rPr>
          <w:rFonts w:ascii="Simplified Arabic" w:hAnsi="Simplified Arabic" w:cs="Simplified Arabic" w:hint="cs"/>
          <w:sz w:val="32"/>
          <w:szCs w:val="32"/>
          <w:rtl/>
          <w:lang w:val="en"/>
        </w:rPr>
        <w:t>والبرارى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</w:p>
    <w:p w:rsidR="00B23C6E" w:rsidRPr="005B556F" w:rsidRDefault="00B23C6E" w:rsidP="005B556F">
      <w:pPr>
        <w:bidi/>
        <w:spacing w:after="0" w:line="240" w:lineRule="auto"/>
        <w:ind w:left="6480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proofErr w:type="gram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الكنيسة</w:t>
      </w:r>
      <w:proofErr w:type="gram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القبطية الأرثوذكسية</w:t>
      </w:r>
    </w:p>
    <w:p w:rsidR="008B5AF9" w:rsidRPr="005B556F" w:rsidRDefault="00B23C6E" w:rsidP="008B5AF9">
      <w:pPr>
        <w:spacing w:after="120" w:line="240" w:lineRule="auto"/>
        <w:jc w:val="center"/>
        <w:rPr>
          <w:rFonts w:ascii="Simplified Arabic" w:hAnsi="Simplified Arabic" w:cs="Simplified Arabic"/>
          <w:i/>
          <w:iCs/>
          <w:color w:val="000000"/>
          <w:sz w:val="32"/>
          <w:szCs w:val="32"/>
          <w:rtl/>
          <w:lang w:bidi="ar-EG"/>
        </w:rPr>
      </w:pPr>
      <w:r w:rsidRPr="005B556F">
        <w:rPr>
          <w:rFonts w:ascii="Simplified Arabic" w:hAnsi="Simplified Arabic" w:cs="Simplified Arabic"/>
          <w:i/>
          <w:iCs/>
          <w:color w:val="000000"/>
          <w:sz w:val="32"/>
          <w:szCs w:val="32"/>
          <w:rtl/>
        </w:rPr>
        <w:t>"</w:t>
      </w:r>
      <w:r w:rsidRPr="005B556F">
        <w:rPr>
          <w:rFonts w:ascii="Simplified Arabic" w:hAnsi="Simplified Arabic" w:cs="Simplified Arabic"/>
          <w:i/>
          <w:iCs/>
          <w:color w:val="000000"/>
          <w:sz w:val="32"/>
          <w:szCs w:val="32"/>
          <w:rtl/>
          <w:lang w:bidi="ar-EG"/>
        </w:rPr>
        <w:t xml:space="preserve">كَأْسُ الْبَرَكَةِ الَّتِي نُبَارِكُهَا </w:t>
      </w:r>
      <w:proofErr w:type="gramStart"/>
      <w:r w:rsidRPr="005B556F">
        <w:rPr>
          <w:rFonts w:ascii="Simplified Arabic" w:hAnsi="Simplified Arabic" w:cs="Simplified Arabic"/>
          <w:i/>
          <w:iCs/>
          <w:color w:val="000000"/>
          <w:sz w:val="32"/>
          <w:szCs w:val="32"/>
          <w:rtl/>
          <w:lang w:bidi="ar-EG"/>
        </w:rPr>
        <w:t>أَلَيْسَتْ</w:t>
      </w:r>
      <w:proofErr w:type="gramEnd"/>
      <w:r w:rsidRPr="005B556F">
        <w:rPr>
          <w:rFonts w:ascii="Simplified Arabic" w:hAnsi="Simplified Arabic" w:cs="Simplified Arabic"/>
          <w:i/>
          <w:iCs/>
          <w:color w:val="000000"/>
          <w:sz w:val="32"/>
          <w:szCs w:val="32"/>
          <w:rtl/>
          <w:lang w:bidi="ar-EG"/>
        </w:rPr>
        <w:t xml:space="preserve"> هِيَ شَرِكَةَ دَمِ الْمَسِيحِ؟</w:t>
      </w:r>
    </w:p>
    <w:p w:rsidR="00B23C6E" w:rsidRPr="005B556F" w:rsidRDefault="00B23C6E" w:rsidP="008B5AF9">
      <w:pPr>
        <w:spacing w:after="120" w:line="240" w:lineRule="auto"/>
        <w:jc w:val="center"/>
        <w:rPr>
          <w:rFonts w:ascii="Simplified Arabic" w:hAnsi="Simplified Arabic" w:cs="Simplified Arabic"/>
          <w:sz w:val="32"/>
          <w:szCs w:val="32"/>
          <w:lang w:val="en"/>
        </w:rPr>
      </w:pPr>
      <w:r w:rsidRPr="005B556F">
        <w:rPr>
          <w:rFonts w:ascii="Simplified Arabic" w:hAnsi="Simplified Arabic" w:cs="Simplified Arabic"/>
          <w:i/>
          <w:iCs/>
          <w:color w:val="000000"/>
          <w:sz w:val="32"/>
          <w:szCs w:val="32"/>
          <w:rtl/>
          <w:lang w:bidi="ar-EG"/>
        </w:rPr>
        <w:t>الْخُبْزُ الَّذِي نَكْسِرُهُ أَلَيْسَ هُوَ شَرِكَةَ جَسَدِ الْمَسِيحِ</w:t>
      </w:r>
      <w:r w:rsidRPr="005B556F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" (1كو 10: 16)</w:t>
      </w:r>
    </w:p>
    <w:p w:rsidR="009E5065" w:rsidRPr="005B556F" w:rsidRDefault="00B23C6E" w:rsidP="001D467B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r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يرد ذكر العشاء الأخير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فى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الثلاث أناجيل الإزائية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فى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(مر 14: 22-25، مت 26: 26-29، لو 22: 13-20). أما الإنجيل بحسب القديس يوحنا فلم يكرر نفس التفاصيل لكنه ذكر كلمات الرب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التى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شرحت </w:t>
      </w:r>
      <w:r w:rsidR="008B5AF9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تأثير</w:t>
      </w:r>
      <w:r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ومفاعيل الأكل من جسد الرب و</w:t>
      </w:r>
      <w:r w:rsidR="008B5AF9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الشرب من </w:t>
      </w:r>
      <w:r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دمه (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يو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6: 50-56). أما الرسالة الأولى لأهل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كورنثوس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(1كو 11: 23-27) وسفر الأعمال يبين كيف كان المسحيين الأول يحتفلون بما أسماه القديس بولس الرسول عشاء الرب وما يسمى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فى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سفر الأعمال "كسر الخبز" (أع 2: 42) أو الخدمة </w:t>
      </w:r>
      <w:r w:rsidRPr="005B556F">
        <w:rPr>
          <w:rFonts w:ascii="Times New Roman" w:hAnsi="Times New Roman" w:cs="Times New Roman"/>
          <w:sz w:val="32"/>
          <w:szCs w:val="32"/>
          <w:lang w:val="el-GR" w:bidi="he-IL"/>
        </w:rPr>
        <w:t>Λειτουργούντων</w:t>
      </w:r>
      <w:r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(</w:t>
      </w:r>
      <w:r w:rsidR="008B5AF9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انظر </w:t>
      </w:r>
      <w:r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أع 13: 2).</w:t>
      </w:r>
      <w:r w:rsidR="009E5065" w:rsidRPr="005B556F">
        <w:rPr>
          <w:rFonts w:ascii="Simplified Arabic" w:hAnsi="Simplified Arabic" w:cs="Simplified Arabic"/>
          <w:sz w:val="32"/>
          <w:szCs w:val="32"/>
          <w:lang w:val="en"/>
        </w:rPr>
        <w:t xml:space="preserve"> </w:t>
      </w:r>
    </w:p>
    <w:p w:rsidR="00B23C6E" w:rsidRPr="005B556F" w:rsidRDefault="00B23C6E" w:rsidP="00DF7547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هذا السر </w:t>
      </w:r>
      <w:r w:rsidR="00DF7547">
        <w:rPr>
          <w:rFonts w:ascii="Simplified Arabic" w:hAnsi="Simplified Arabic" w:cs="Simplified Arabic" w:hint="cs"/>
          <w:sz w:val="32"/>
          <w:szCs w:val="32"/>
          <w:rtl/>
          <w:lang w:val="en"/>
        </w:rPr>
        <w:t>قديم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ب</w:t>
      </w:r>
      <w:r w:rsidR="008B5AF9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قدم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الكنيسة نفسها</w:t>
      </w:r>
      <w:r w:rsidR="008B5AF9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،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r w:rsidR="00DF754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لأنه 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ليست هناك كنيسة بدون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إفخارستيا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، حيث يتحول الخبز والخمر بفعل الروح القدس إلى جسد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حقيقى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ودم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حقيقى</w:t>
      </w:r>
      <w:proofErr w:type="spellEnd"/>
      <w:r w:rsidR="008B5AF9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،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يعطى عنا خلاصاً وغفراناً للخطايا وحياة أبدية لمن يتناول منه.</w:t>
      </w:r>
    </w:p>
    <w:p w:rsidR="00B23C6E" w:rsidRPr="005B556F" w:rsidRDefault="00B23C6E" w:rsidP="00380E5A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هذه مفاهيم </w:t>
      </w:r>
      <w:r w:rsidR="00DF7547">
        <w:rPr>
          <w:rFonts w:ascii="Simplified Arabic" w:hAnsi="Simplified Arabic" w:cs="Simplified Arabic" w:hint="cs"/>
          <w:sz w:val="32"/>
          <w:szCs w:val="32"/>
          <w:rtl/>
          <w:lang w:val="en"/>
        </w:rPr>
        <w:t>مشتركة بين</w:t>
      </w:r>
      <w:r w:rsidR="00FE3AD8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الكنائس الأرثوذكسية الشرقية </w:t>
      </w:r>
      <w:proofErr w:type="gramStart"/>
      <w:r w:rsidR="00FE3AD8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والكنيسة</w:t>
      </w:r>
      <w:proofErr w:type="gramEnd"/>
      <w:r w:rsidR="00FE3AD8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الكاثوليكية. فكنائسنا تؤمن أن </w:t>
      </w:r>
      <w:proofErr w:type="spellStart"/>
      <w:r w:rsidR="00FE3AD8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الإفخارستيا</w:t>
      </w:r>
      <w:proofErr w:type="spellEnd"/>
      <w:r w:rsidR="00FE3AD8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سر إلهى عظيم وتعتبره أحد أسرار </w:t>
      </w:r>
      <w:r w:rsidR="008B5AF9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الكنيسة </w:t>
      </w:r>
      <w:r w:rsidR="00FE3AD8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السبعة.</w:t>
      </w:r>
    </w:p>
    <w:p w:rsidR="00FE3AD8" w:rsidRPr="005B556F" w:rsidRDefault="00FE3AD8" w:rsidP="00FE3AD8">
      <w:pPr>
        <w:bidi/>
        <w:spacing w:after="12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val="en"/>
        </w:rPr>
      </w:pPr>
    </w:p>
    <w:p w:rsidR="00FE3AD8" w:rsidRPr="005B556F" w:rsidRDefault="00FE3AD8" w:rsidP="00FE3AD8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en"/>
        </w:rPr>
      </w:pPr>
      <w:proofErr w:type="spellStart"/>
      <w:r w:rsidRPr="005B556F">
        <w:rPr>
          <w:rFonts w:ascii="Simplified Arabic" w:hAnsi="Simplified Arabic" w:cs="Simplified Arabic"/>
          <w:b/>
          <w:bCs/>
          <w:sz w:val="36"/>
          <w:szCs w:val="36"/>
          <w:rtl/>
          <w:lang w:val="en"/>
        </w:rPr>
        <w:t>الأنافورا</w:t>
      </w:r>
      <w:proofErr w:type="spellEnd"/>
    </w:p>
    <w:p w:rsidR="00FE3AD8" w:rsidRPr="005B556F" w:rsidRDefault="00FE3AD8" w:rsidP="00380E5A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كلمة </w:t>
      </w:r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"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أنافورا</w:t>
      </w:r>
      <w:proofErr w:type="spellEnd"/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"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هى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يونانية </w:t>
      </w:r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الأص</w:t>
      </w:r>
      <w:r w:rsidR="00380E5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ل </w:t>
      </w:r>
      <w:r w:rsidR="00380E5A">
        <w:rPr>
          <w:rFonts w:ascii="Simplified Arabic" w:hAnsi="Simplified Arabic" w:cs="Simplified Arabic"/>
          <w:sz w:val="32"/>
          <w:szCs w:val="32"/>
          <w:lang w:val="en"/>
        </w:rPr>
        <w:t xml:space="preserve"> </w:t>
      </w:r>
      <w:proofErr w:type="spellStart"/>
      <w:r w:rsidR="00380E5A" w:rsidRPr="005B556F">
        <w:rPr>
          <w:rFonts w:ascii="Times New Roman" w:hAnsi="Times New Roman" w:cs="Times New Roman"/>
          <w:sz w:val="32"/>
          <w:szCs w:val="32"/>
          <w:lang w:val="en"/>
        </w:rPr>
        <w:t>ἀν</w:t>
      </w:r>
      <w:proofErr w:type="spellEnd"/>
      <w:r w:rsidR="00380E5A" w:rsidRPr="005B556F">
        <w:rPr>
          <w:rFonts w:ascii="Times New Roman" w:hAnsi="Times New Roman" w:cs="Times New Roman"/>
          <w:sz w:val="32"/>
          <w:szCs w:val="32"/>
          <w:lang w:val="en"/>
        </w:rPr>
        <w:t>αφ</w:t>
      </w:r>
      <w:r w:rsidR="00380E5A">
        <w:rPr>
          <w:rFonts w:ascii="Times New Roman" w:hAnsi="Times New Roman" w:cs="Times New Roman"/>
          <w:sz w:val="32"/>
          <w:szCs w:val="32"/>
          <w:lang w:val="en"/>
        </w:rPr>
        <w:t>o</w:t>
      </w:r>
      <w:r w:rsidR="00380E5A" w:rsidRPr="005B556F">
        <w:rPr>
          <w:rFonts w:ascii="Times New Roman" w:hAnsi="Times New Roman" w:cs="Times New Roman"/>
          <w:sz w:val="32"/>
          <w:szCs w:val="32"/>
          <w:lang w:val="en"/>
        </w:rPr>
        <w:t>ρ</w:t>
      </w:r>
      <w:r w:rsidR="00380E5A">
        <w:rPr>
          <w:rFonts w:ascii="Bwgrkn" w:hAnsi="Bwgrkn" w:cs="Simplified Arabic"/>
          <w:sz w:val="32"/>
          <w:szCs w:val="32"/>
          <w:lang w:val="en"/>
        </w:rPr>
        <w:t>a</w:t>
      </w:r>
      <w:r w:rsidR="00380E5A">
        <w:rPr>
          <w:rFonts w:ascii="Bwgrkn" w:hAnsi="Bwgrkn" w:cs="Simplified Arabic" w:hint="cs"/>
          <w:sz w:val="32"/>
          <w:szCs w:val="32"/>
          <w:rtl/>
          <w:lang w:val="en"/>
        </w:rPr>
        <w:t>دخلت إلى العربية</w:t>
      </w:r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. وهى من الفعل </w:t>
      </w:r>
      <w:proofErr w:type="spellStart"/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اليونانى</w:t>
      </w:r>
      <w:proofErr w:type="spellEnd"/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r w:rsidRPr="005B556F">
        <w:rPr>
          <w:rFonts w:ascii="Simplified Arabic" w:hAnsi="Simplified Arabic" w:cs="Simplified Arabic"/>
          <w:sz w:val="32"/>
          <w:szCs w:val="32"/>
          <w:lang w:val="en"/>
        </w:rPr>
        <w:t xml:space="preserve"> </w:t>
      </w:r>
      <w:proofErr w:type="spellStart"/>
      <w:r w:rsidRPr="005B556F">
        <w:rPr>
          <w:rFonts w:ascii="Times New Roman" w:hAnsi="Times New Roman" w:cs="Times New Roman"/>
          <w:sz w:val="32"/>
          <w:szCs w:val="32"/>
          <w:lang w:val="en"/>
        </w:rPr>
        <w:t>ἀν</w:t>
      </w:r>
      <w:proofErr w:type="spellEnd"/>
      <w:r w:rsidRPr="005B556F">
        <w:rPr>
          <w:rFonts w:ascii="Times New Roman" w:hAnsi="Times New Roman" w:cs="Times New Roman"/>
          <w:sz w:val="32"/>
          <w:szCs w:val="32"/>
          <w:lang w:val="en"/>
        </w:rPr>
        <w:t>αφ</w:t>
      </w:r>
      <w:r w:rsidRPr="005B556F">
        <w:rPr>
          <w:rFonts w:ascii="Bwgrkn" w:hAnsi="Bwgrkn" w:cs="Simplified Arabic"/>
          <w:sz w:val="32"/>
          <w:szCs w:val="32"/>
          <w:lang w:val="en"/>
        </w:rPr>
        <w:t>e,</w:t>
      </w:r>
      <w:r w:rsidRPr="005B556F">
        <w:rPr>
          <w:rFonts w:ascii="Times New Roman" w:hAnsi="Times New Roman" w:cs="Times New Roman"/>
          <w:sz w:val="32"/>
          <w:szCs w:val="32"/>
          <w:lang w:val="en"/>
        </w:rPr>
        <w:t>ρ</w:t>
      </w:r>
      <w:r w:rsidRPr="005B556F">
        <w:rPr>
          <w:rFonts w:ascii="Bwgrkn" w:hAnsi="Bwgrkn" w:cs="Simplified Arabic"/>
          <w:sz w:val="32"/>
          <w:szCs w:val="32"/>
          <w:lang w:val="en"/>
        </w:rPr>
        <w:t>w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r w:rsidR="00380E5A" w:rsidRPr="005B556F">
        <w:rPr>
          <w:rFonts w:asciiTheme="majorBidi" w:hAnsiTheme="majorBidi" w:cstheme="majorBidi"/>
          <w:sz w:val="32"/>
          <w:szCs w:val="32"/>
          <w:lang w:val="en"/>
        </w:rPr>
        <w:t>(</w:t>
      </w:r>
      <w:proofErr w:type="spellStart"/>
      <w:r w:rsidR="00380E5A" w:rsidRPr="005B556F">
        <w:rPr>
          <w:rFonts w:ascii="Bwgrkn" w:hAnsi="Bwgrkn" w:cs="Simplified Arabic"/>
          <w:sz w:val="32"/>
          <w:szCs w:val="32"/>
          <w:lang w:val="en"/>
        </w:rPr>
        <w:t>fe,rw</w:t>
      </w:r>
      <w:proofErr w:type="spellEnd"/>
      <w:r w:rsidR="00380E5A" w:rsidRPr="005B556F">
        <w:rPr>
          <w:rFonts w:asciiTheme="majorBidi" w:hAnsiTheme="majorBidi" w:cstheme="majorBidi"/>
          <w:sz w:val="32"/>
          <w:szCs w:val="32"/>
          <w:lang w:val="en"/>
        </w:rPr>
        <w:t xml:space="preserve"> </w:t>
      </w:r>
      <w:r w:rsidR="005B556F">
        <w:rPr>
          <w:rFonts w:asciiTheme="majorBidi" w:hAnsiTheme="majorBidi" w:cstheme="majorBidi"/>
          <w:sz w:val="32"/>
          <w:szCs w:val="32"/>
          <w:lang w:val="en"/>
        </w:rPr>
        <w:t>+</w:t>
      </w:r>
      <w:proofErr w:type="spellStart"/>
      <w:r w:rsidR="00380E5A" w:rsidRPr="005B556F">
        <w:rPr>
          <w:rFonts w:ascii="Bwgrkn" w:hAnsi="Bwgrkn" w:cs="Simplified Arabic"/>
          <w:sz w:val="32"/>
          <w:szCs w:val="32"/>
          <w:lang w:val="en"/>
        </w:rPr>
        <w:t>avna</w:t>
      </w:r>
      <w:proofErr w:type="spellEnd"/>
      <w:r w:rsidR="00380E5A" w:rsidRPr="005B556F">
        <w:rPr>
          <w:rFonts w:ascii="Bwgrkn" w:hAnsi="Bwgrkn" w:cs="Simplified Arabic"/>
          <w:sz w:val="32"/>
          <w:szCs w:val="32"/>
          <w:lang w:val="en"/>
        </w:rPr>
        <w:t>,</w:t>
      </w:r>
      <w:r w:rsidRPr="005B556F">
        <w:rPr>
          <w:rFonts w:ascii="Simplified Arabic" w:hAnsi="Simplified Arabic" w:cs="Simplified Arabic"/>
          <w:sz w:val="32"/>
          <w:szCs w:val="32"/>
          <w:lang w:val="en"/>
        </w:rPr>
        <w:t>)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"</w:t>
      </w:r>
      <w:r w:rsidR="0056278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ي</w:t>
      </w:r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رفع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أو 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يقدم</w:t>
      </w:r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". وعندما تُرجم العهد القديم إلى اليونانية استخدمت الترجمة السبعينية الفعل ومشتقاته بالإشارة إلى ذبائح العهد القديم [انظر لاويين ومز 51: 19]. وفى العهد الجديد استخدم الفعل </w:t>
      </w:r>
      <w:proofErr w:type="spellStart"/>
      <w:r w:rsidR="00FF689B" w:rsidRPr="005B556F">
        <w:rPr>
          <w:rFonts w:ascii="Times New Roman" w:hAnsi="Times New Roman" w:cs="Times New Roman"/>
          <w:sz w:val="32"/>
          <w:szCs w:val="32"/>
          <w:lang w:val="en"/>
        </w:rPr>
        <w:t>ἀν</w:t>
      </w:r>
      <w:proofErr w:type="spellEnd"/>
      <w:r w:rsidR="00FF689B" w:rsidRPr="005B556F">
        <w:rPr>
          <w:rFonts w:ascii="Times New Roman" w:hAnsi="Times New Roman" w:cs="Times New Roman"/>
          <w:sz w:val="32"/>
          <w:szCs w:val="32"/>
          <w:lang w:val="en"/>
        </w:rPr>
        <w:t>αφ</w:t>
      </w:r>
      <w:r w:rsidR="00FF689B" w:rsidRPr="005B556F">
        <w:rPr>
          <w:rFonts w:ascii="Bwgrkn" w:hAnsi="Bwgrkn" w:cs="Simplified Arabic"/>
          <w:sz w:val="32"/>
          <w:szCs w:val="32"/>
          <w:lang w:val="en"/>
        </w:rPr>
        <w:t>e,</w:t>
      </w:r>
      <w:r w:rsidR="00FF689B" w:rsidRPr="005B556F">
        <w:rPr>
          <w:rFonts w:ascii="Times New Roman" w:hAnsi="Times New Roman" w:cs="Times New Roman"/>
          <w:sz w:val="32"/>
          <w:szCs w:val="32"/>
          <w:lang w:val="en"/>
        </w:rPr>
        <w:t>ρ</w:t>
      </w:r>
      <w:r w:rsidR="00FF689B" w:rsidRPr="005B556F">
        <w:rPr>
          <w:rFonts w:ascii="Bwgrkn" w:hAnsi="Bwgrkn" w:cs="Simplified Arabic"/>
          <w:sz w:val="32"/>
          <w:szCs w:val="32"/>
          <w:lang w:val="en"/>
        </w:rPr>
        <w:t>w</w:t>
      </w:r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"يرفع أو يقدم" مع مشتقاته </w:t>
      </w:r>
      <w:proofErr w:type="spellStart"/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كل صلوات الكنيسة المسيحية منذ عصر الرسل </w:t>
      </w:r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lastRenderedPageBreak/>
        <w:t xml:space="preserve">بالكلام عن تقدمة المسيح على </w:t>
      </w:r>
      <w:r w:rsidR="008B5AF9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ال</w:t>
      </w:r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صليب ومثال لذلك ما جاء بالعبرانيين عن المسيح "...ليس له </w:t>
      </w:r>
      <w:proofErr w:type="spellStart"/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إضطرار</w:t>
      </w:r>
      <w:proofErr w:type="spellEnd"/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كل يوم مثل رؤساء الكهنة أن يقدم ذبائح</w:t>
      </w:r>
      <w:r w:rsidR="008B5AF9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"</w:t>
      </w:r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(عب 7: 27).</w:t>
      </w:r>
      <w:r w:rsidR="008B5AF9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..</w:t>
      </w:r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ولهذا السبب دخلت هذه الكلمة </w:t>
      </w:r>
      <w:proofErr w:type="spellStart"/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الصلوات الخاصة </w:t>
      </w:r>
      <w:proofErr w:type="spellStart"/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بالإفخارستيا</w:t>
      </w:r>
      <w:proofErr w:type="spellEnd"/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... وقد استخدمت الكلمة </w:t>
      </w:r>
      <w:proofErr w:type="spellStart"/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قوانين الرسول (الكتاب </w:t>
      </w:r>
      <w:proofErr w:type="spellStart"/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الثانى</w:t>
      </w:r>
      <w:proofErr w:type="spellEnd"/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r w:rsidR="00380E5A">
        <w:rPr>
          <w:rFonts w:ascii="Simplified Arabic" w:hAnsi="Simplified Arabic" w:cs="Simplified Arabic" w:hint="cs"/>
          <w:sz w:val="32"/>
          <w:szCs w:val="32"/>
          <w:rtl/>
          <w:lang w:val="en"/>
        </w:rPr>
        <w:t>ف</w:t>
      </w:r>
      <w:r w:rsidR="00FF689B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صل 50: 4، والكتاب الثامن قصل 47: 3).</w:t>
      </w:r>
      <w:r w:rsidR="00FF689B" w:rsidRPr="005B556F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t xml:space="preserve"> </w:t>
      </w:r>
      <w:r w:rsidR="00FF689B" w:rsidRPr="005B556F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1"/>
      </w:r>
    </w:p>
    <w:p w:rsidR="0027151D" w:rsidRPr="00262325" w:rsidRDefault="0027151D" w:rsidP="0026232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8"/>
          <w:szCs w:val="8"/>
          <w:rtl/>
          <w:lang w:val="en"/>
        </w:rPr>
      </w:pPr>
    </w:p>
    <w:p w:rsidR="00E27AFC" w:rsidRPr="009A278D" w:rsidRDefault="0027151D" w:rsidP="005B556F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proofErr w:type="spellStart"/>
      <w:r w:rsidRPr="009A278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أنافورا</w:t>
      </w:r>
      <w:proofErr w:type="spellEnd"/>
      <w:r w:rsidRPr="009A278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القداس </w:t>
      </w:r>
      <w:proofErr w:type="spellStart"/>
      <w:r w:rsidRPr="009A278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القبطى</w:t>
      </w:r>
      <w:proofErr w:type="spellEnd"/>
      <w:r w:rsidRPr="009A278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تتكون من</w:t>
      </w:r>
      <w:r w:rsidR="005B556F" w:rsidRPr="009A278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:</w:t>
      </w:r>
      <w:r w:rsidRPr="009A278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</w:t>
      </w:r>
    </w:p>
    <w:p w:rsidR="0027151D" w:rsidRPr="005B556F" w:rsidRDefault="0027151D" w:rsidP="00380E5A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1- </w:t>
      </w:r>
      <w:r w:rsidRPr="00380E5A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التأسيس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: تبدأ بقول الكاهن: "</w:t>
      </w:r>
      <w:r w:rsidRPr="00380E5A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ووضع لنا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هذا السر العظيم الذى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للتوقى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. لأنه فيما هو راسم أن يسلم نفسه للموت عن حياة العالم، أخذ خبزاً على يديه الطاهرتين اللتين بلا عيب ولا دنس الطوباويتين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المحييتين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ونظر على فوق نحو السماء إليك يا الله أباه وسيد ك</w:t>
      </w:r>
      <w:r w:rsidR="00380E5A">
        <w:rPr>
          <w:rFonts w:ascii="Simplified Arabic" w:hAnsi="Simplified Arabic" w:cs="Simplified Arabic" w:hint="cs"/>
          <w:sz w:val="32"/>
          <w:szCs w:val="32"/>
          <w:rtl/>
          <w:lang w:val="en"/>
        </w:rPr>
        <w:t>ل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أحد</w:t>
      </w:r>
      <w:r w:rsidR="00380E5A">
        <w:rPr>
          <w:rFonts w:ascii="Simplified Arabic" w:hAnsi="Simplified Arabic" w:cs="Simplified Arabic" w:hint="cs"/>
          <w:sz w:val="32"/>
          <w:szCs w:val="32"/>
          <w:rtl/>
          <w:lang w:val="en"/>
        </w:rPr>
        <w:t>.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وشكر</w:t>
      </w:r>
      <w:r w:rsidR="00380E5A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وبارك</w:t>
      </w:r>
      <w:r w:rsidR="00380E5A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وقدس</w:t>
      </w:r>
      <w:r w:rsidR="00380E5A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وك</w:t>
      </w:r>
      <w:r w:rsidR="00380E5A">
        <w:rPr>
          <w:rFonts w:ascii="Simplified Arabic" w:hAnsi="Simplified Arabic" w:cs="Simplified Arabic" w:hint="cs"/>
          <w:sz w:val="32"/>
          <w:szCs w:val="32"/>
          <w:rtl/>
          <w:lang w:val="en"/>
        </w:rPr>
        <w:t>س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ر وأعطاها </w:t>
      </w:r>
      <w:r w:rsidR="00380E5A">
        <w:rPr>
          <w:rFonts w:ascii="Simplified Arabic" w:hAnsi="Simplified Arabic" w:cs="Simplified Arabic" w:hint="cs"/>
          <w:sz w:val="32"/>
          <w:szCs w:val="32"/>
          <w:rtl/>
          <w:lang w:val="en"/>
        </w:rPr>
        <w:t>أ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يضاً لخواصه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التلاميذه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القديسين ورسله الأطهار المكرمين قائلاً "خذوا كلوا هذا هو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جسدى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..، هكذا الكأس أيضاً بعد العشاء مزجها </w:t>
      </w:r>
      <w:proofErr w:type="gram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من</w:t>
      </w:r>
      <w:proofErr w:type="gram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خمر وماء... إلخ.</w:t>
      </w:r>
    </w:p>
    <w:p w:rsidR="0027151D" w:rsidRPr="005B556F" w:rsidRDefault="0027151D" w:rsidP="00380E5A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2-</w:t>
      </w:r>
      <w:r w:rsidR="00380E5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Pr="00380E5A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التذكار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: (الكلمة اليونانية </w:t>
      </w:r>
      <w:proofErr w:type="spellStart"/>
      <w:r w:rsidR="000A45CC" w:rsidRPr="005B556F">
        <w:rPr>
          <w:rFonts w:ascii="Times New Roman" w:hAnsi="Times New Roman" w:cs="Times New Roman"/>
          <w:sz w:val="32"/>
          <w:szCs w:val="32"/>
          <w:lang w:val="en"/>
        </w:rPr>
        <w:t>ἀνάμνησις</w:t>
      </w:r>
      <w:proofErr w:type="spellEnd"/>
      <w:r w:rsidR="000A45CC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أنامنسيس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وتعنى ذكرى أو ذبيحة تذكارية)</w:t>
      </w:r>
      <w:r w:rsidRPr="005B556F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2"/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يقول الكاهن "</w:t>
      </w:r>
      <w:r w:rsidR="000A45CC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لأنه </w:t>
      </w:r>
      <w:proofErr w:type="spellStart"/>
      <w:r w:rsidR="000A45CC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="000A45CC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كل مرة تأكلون من هذا الخبز وتشربون من هذه الكأس تبشرون بموتى وتعترفون </w:t>
      </w:r>
      <w:proofErr w:type="spellStart"/>
      <w:r w:rsidR="000A45CC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بقيامتى</w:t>
      </w:r>
      <w:proofErr w:type="spellEnd"/>
      <w:r w:rsidR="000A45CC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proofErr w:type="spellStart"/>
      <w:r w:rsidR="000A45CC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و</w:t>
      </w:r>
      <w:r w:rsidR="000A45CC" w:rsidRPr="005B556F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تذكرونى</w:t>
      </w:r>
      <w:proofErr w:type="spellEnd"/>
      <w:r w:rsidR="000A45CC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r w:rsidR="00380E5A" w:rsidRPr="00380E5A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إ</w:t>
      </w:r>
      <w:r w:rsidR="000A45CC" w:rsidRPr="00380E5A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لى أن </w:t>
      </w:r>
      <w:proofErr w:type="spellStart"/>
      <w:r w:rsidR="00380E5A" w:rsidRPr="00380E5A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أ</w:t>
      </w:r>
      <w:r w:rsidR="000A45CC" w:rsidRPr="00380E5A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جى</w:t>
      </w:r>
      <w:proofErr w:type="spellEnd"/>
      <w:r w:rsidR="000A45CC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"... "لأنه فيما نحن </w:t>
      </w:r>
      <w:r w:rsidR="000A45CC" w:rsidRPr="005B556F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نصنع ذكرى</w:t>
      </w:r>
      <w:r w:rsidR="000A45CC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آلامه المقدسة وقيامته من الأموات وصعوده إلى السموات وجلوسه عن يمينك أيها الآب وظهوره </w:t>
      </w:r>
      <w:proofErr w:type="spellStart"/>
      <w:r w:rsidR="000A45CC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الثانى</w:t>
      </w:r>
      <w:proofErr w:type="spellEnd"/>
      <w:r w:rsidR="000A45CC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proofErr w:type="spellStart"/>
      <w:r w:rsidR="000A45CC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الآتى</w:t>
      </w:r>
      <w:proofErr w:type="spellEnd"/>
      <w:r w:rsidR="000A45CC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من الس</w:t>
      </w:r>
      <w:r w:rsidR="00380E5A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م</w:t>
      </w:r>
      <w:r w:rsidR="00380E5A">
        <w:rPr>
          <w:rFonts w:ascii="Simplified Arabic" w:hAnsi="Simplified Arabic" w:cs="Simplified Arabic"/>
          <w:sz w:val="32"/>
          <w:szCs w:val="32"/>
          <w:rtl/>
          <w:lang w:val="en"/>
        </w:rPr>
        <w:t>وات المخوف المملوء مجدا</w:t>
      </w:r>
      <w:r w:rsidR="00380E5A">
        <w:rPr>
          <w:rFonts w:ascii="Simplified Arabic" w:hAnsi="Simplified Arabic" w:cs="Simplified Arabic" w:hint="cs"/>
          <w:sz w:val="32"/>
          <w:szCs w:val="32"/>
          <w:rtl/>
          <w:lang w:val="en"/>
        </w:rPr>
        <w:t>ً</w:t>
      </w:r>
      <w:r w:rsidR="000A45CC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نقرب لك قرابينك من الذى لك على كل حال ومن أجل كل حال وفى كل حال.</w:t>
      </w:r>
    </w:p>
    <w:p w:rsidR="000A45CC" w:rsidRPr="005B556F" w:rsidRDefault="000A45CC" w:rsidP="00380E5A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3-</w:t>
      </w:r>
      <w:r w:rsidR="00380E5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Pr="00380E5A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الاستدعاء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: (باليونانية </w:t>
      </w:r>
      <w:r w:rsidRPr="005B556F">
        <w:rPr>
          <w:rFonts w:ascii="Times New Roman" w:hAnsi="Times New Roman" w:cs="Times New Roman"/>
          <w:sz w:val="32"/>
          <w:szCs w:val="32"/>
          <w:lang w:val="en"/>
        </w:rPr>
        <w:t>ἐπ</w:t>
      </w:r>
      <w:proofErr w:type="spellStart"/>
      <w:r w:rsidRPr="005B556F">
        <w:rPr>
          <w:rFonts w:ascii="Times New Roman" w:hAnsi="Times New Roman" w:cs="Times New Roman"/>
          <w:sz w:val="32"/>
          <w:szCs w:val="32"/>
          <w:lang w:val="en"/>
        </w:rPr>
        <w:t>ίκλησις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بمعنى "استدعاء" أو "دعوة للنزول من العلاء") وهو جزء من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الأنافورا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(صلوات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الإفخارستيا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) </w:t>
      </w:r>
      <w:r w:rsidR="00380E5A">
        <w:rPr>
          <w:rFonts w:ascii="Simplified Arabic" w:hAnsi="Simplified Arabic" w:cs="Simplified Arabic" w:hint="cs"/>
          <w:sz w:val="32"/>
          <w:szCs w:val="32"/>
          <w:rtl/>
          <w:lang w:val="en"/>
        </w:rPr>
        <w:t>في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ه يستدعى الكاهن الروح القدس (أو قوة </w:t>
      </w:r>
      <w:r w:rsidR="00380E5A">
        <w:rPr>
          <w:rFonts w:ascii="Simplified Arabic" w:hAnsi="Simplified Arabic" w:cs="Simplified Arabic" w:hint="cs"/>
          <w:sz w:val="32"/>
          <w:szCs w:val="32"/>
          <w:rtl/>
          <w:lang w:val="en"/>
        </w:rPr>
        <w:t>مبا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ركته) على الخبز الخمر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الإفخارستى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:</w:t>
      </w:r>
      <w:r w:rsidRPr="005B556F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3"/>
      </w:r>
    </w:p>
    <w:p w:rsidR="00D502C4" w:rsidRPr="005B556F" w:rsidRDefault="00FF04DE" w:rsidP="00994C0F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val="en" w:bidi="ar-EG"/>
        </w:rPr>
      </w:pPr>
      <w:r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"</w:t>
      </w:r>
      <w:proofErr w:type="spellStart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الإبكليسيس</w:t>
      </w:r>
      <w:proofErr w:type="spellEnd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(</w:t>
      </w:r>
      <w:proofErr w:type="spellStart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ال</w:t>
      </w:r>
      <w:r w:rsidR="00AF73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إ</w:t>
      </w:r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ستدعاء</w:t>
      </w:r>
      <w:proofErr w:type="spellEnd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) </w:t>
      </w:r>
      <w:proofErr w:type="spellStart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فى</w:t>
      </w:r>
      <w:proofErr w:type="spellEnd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اللاهوت </w:t>
      </w:r>
      <w:proofErr w:type="spellStart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المسيحى</w:t>
      </w:r>
      <w:proofErr w:type="spellEnd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يشير.. بالأخص إلى </w:t>
      </w:r>
      <w:r w:rsidR="00D7292C" w:rsidRPr="00380E5A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 xml:space="preserve">استدعاء الروح القدس المهيب </w:t>
      </w:r>
      <w:proofErr w:type="spellStart"/>
      <w:r w:rsidR="00D7292C" w:rsidRPr="00380E5A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فى</w:t>
      </w:r>
      <w:proofErr w:type="spellEnd"/>
      <w:r w:rsidR="00D7292C" w:rsidRPr="00380E5A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 xml:space="preserve"> أقدس جزء من الليتورجيا </w:t>
      </w:r>
      <w:proofErr w:type="spellStart"/>
      <w:r w:rsidR="00D7292C" w:rsidRPr="00380E5A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الإفخارستيا</w:t>
      </w:r>
      <w:proofErr w:type="spellEnd"/>
      <w:r w:rsidR="00380E5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،</w:t>
      </w:r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بعد كلمات التأسيس ("هذا هو </w:t>
      </w:r>
      <w:proofErr w:type="spellStart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جسدى</w:t>
      </w:r>
      <w:proofErr w:type="spellEnd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") </w:t>
      </w:r>
      <w:r w:rsidR="00AF73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فتتقدس</w:t>
      </w:r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القرابين </w:t>
      </w:r>
      <w:proofErr w:type="spellStart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الإفخارستيا</w:t>
      </w:r>
      <w:proofErr w:type="spellEnd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وتتحول. </w:t>
      </w:r>
      <w:r w:rsidR="00AF73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إن </w:t>
      </w:r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الاستدعاء هو سمة لأغلب </w:t>
      </w:r>
      <w:proofErr w:type="spellStart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الليتورجيات</w:t>
      </w:r>
      <w:proofErr w:type="spellEnd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العريقة.. </w:t>
      </w:r>
      <w:proofErr w:type="spellStart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فى</w:t>
      </w:r>
      <w:proofErr w:type="spellEnd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</w:t>
      </w:r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lastRenderedPageBreak/>
        <w:t xml:space="preserve">الشرق التقديس </w:t>
      </w:r>
      <w:proofErr w:type="spellStart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الليتورجى</w:t>
      </w:r>
      <w:proofErr w:type="spellEnd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كان عموماً يعتبر أنه يتم ب</w:t>
      </w:r>
      <w:r w:rsidR="00AF73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واسطة </w:t>
      </w:r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فعل خاص للروح القدس (على الرغم من أن أعمال الله </w:t>
      </w:r>
      <w:proofErr w:type="spellStart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هى</w:t>
      </w:r>
      <w:proofErr w:type="spellEnd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من الثالوث الواحد غير المنقسم)، ووفقاً لتعليم </w:t>
      </w:r>
      <w:proofErr w:type="spellStart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غريغوريوس</w:t>
      </w:r>
      <w:proofErr w:type="spellEnd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</w:t>
      </w:r>
      <w:proofErr w:type="spellStart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>النيصى</w:t>
      </w:r>
      <w:proofErr w:type="spellEnd"/>
      <w:r w:rsidR="00D7292C" w:rsidRPr="005B556F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</w:t>
      </w:r>
      <w:r w:rsidRPr="005B556F">
        <w:rPr>
          <w:rFonts w:ascii="Simplified Arabic" w:hAnsi="Simplified Arabic" w:cs="Simplified Arabic"/>
          <w:sz w:val="32"/>
          <w:szCs w:val="32"/>
          <w:lang w:val="en"/>
        </w:rPr>
        <w:t>(</w:t>
      </w:r>
      <w:r w:rsidRPr="005B556F">
        <w:rPr>
          <w:rFonts w:asciiTheme="majorBidi" w:hAnsiTheme="majorBidi" w:cstheme="majorBidi"/>
          <w:i/>
          <w:iCs/>
          <w:sz w:val="24"/>
          <w:szCs w:val="24"/>
          <w:lang w:val="en"/>
        </w:rPr>
        <w:t>Catechetical Oration</w:t>
      </w:r>
      <w:r w:rsidRPr="005B556F">
        <w:rPr>
          <w:rFonts w:asciiTheme="majorBidi" w:hAnsiTheme="majorBidi" w:cstheme="majorBidi"/>
          <w:sz w:val="24"/>
          <w:szCs w:val="24"/>
          <w:lang w:val="en"/>
        </w:rPr>
        <w:t xml:space="preserve"> 96-97</w:t>
      </w:r>
      <w:r w:rsidRPr="005B556F">
        <w:rPr>
          <w:rFonts w:ascii="Simplified Arabic" w:hAnsi="Simplified Arabic" w:cs="Simplified Arabic"/>
          <w:sz w:val="32"/>
          <w:szCs w:val="32"/>
          <w:lang w:val="en"/>
        </w:rPr>
        <w:t>)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ويوحنا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ذهبى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الفم (</w:t>
      </w:r>
      <w:r w:rsidRPr="005B556F">
        <w:rPr>
          <w:rFonts w:asciiTheme="majorBidi" w:hAnsiTheme="majorBidi" w:cstheme="majorBidi"/>
          <w:i/>
          <w:iCs/>
          <w:sz w:val="24"/>
          <w:szCs w:val="24"/>
          <w:lang w:val="en"/>
        </w:rPr>
        <w:t>(Homily 1 On Judas’ Betrayal,</w:t>
      </w:r>
      <w:r w:rsidRPr="005B556F">
        <w:rPr>
          <w:rFonts w:ascii="Simplified Arabic" w:hAnsi="Simplified Arabic" w:cs="Simplified Arabic"/>
          <w:sz w:val="32"/>
          <w:szCs w:val="32"/>
          <w:lang w:val="en"/>
        </w:rPr>
        <w:t xml:space="preserve"> </w:t>
      </w:r>
      <w:r w:rsidRPr="005B556F">
        <w:rPr>
          <w:rFonts w:asciiTheme="majorBidi" w:hAnsiTheme="majorBidi" w:cstheme="majorBidi"/>
          <w:i/>
          <w:iCs/>
          <w:sz w:val="24"/>
          <w:szCs w:val="24"/>
          <w:lang w:val="en"/>
        </w:rPr>
        <w:t>par.</w:t>
      </w:r>
      <w:r w:rsidRPr="005B556F">
        <w:rPr>
          <w:rFonts w:ascii="Simplified Arabic" w:hAnsi="Simplified Arabic" w:cs="Simplified Arabic"/>
          <w:sz w:val="32"/>
          <w:szCs w:val="32"/>
          <w:lang w:val="en"/>
        </w:rPr>
        <w:t xml:space="preserve"> </w:t>
      </w:r>
      <w:proofErr w:type="gramStart"/>
      <w:r w:rsidRPr="005B556F">
        <w:rPr>
          <w:rFonts w:asciiTheme="majorBidi" w:hAnsiTheme="majorBidi" w:cstheme="majorBidi"/>
          <w:i/>
          <w:iCs/>
          <w:sz w:val="24"/>
          <w:szCs w:val="24"/>
          <w:lang w:val="en"/>
        </w:rPr>
        <w:t>60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أن</w:t>
      </w:r>
      <w:r w:rsid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هذا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لا </w:t>
      </w:r>
      <w:r w:rsid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>ي</w:t>
      </w:r>
      <w:r w:rsidR="00BC7A8A">
        <w:rPr>
          <w:rFonts w:ascii="Simplified Arabic" w:hAnsi="Simplified Arabic" w:cs="Simplified Arabic" w:hint="cs"/>
          <w:sz w:val="32"/>
          <w:szCs w:val="32"/>
          <w:rtl/>
          <w:lang w:val="en"/>
        </w:rPr>
        <w:t>تم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إلا بعد صلوات الاستدعاء.</w:t>
      </w:r>
      <w:proofErr w:type="gram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r w:rsidRPr="00AF7335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إلى هذا اليوم، </w:t>
      </w:r>
      <w:proofErr w:type="spellStart"/>
      <w:r w:rsidRPr="00AF7335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فى</w:t>
      </w:r>
      <w:proofErr w:type="spellEnd"/>
      <w:r w:rsidRPr="00AF7335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الطقس </w:t>
      </w:r>
      <w:proofErr w:type="spellStart"/>
      <w:r w:rsidRPr="00AF7335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الأرثوذكسى</w:t>
      </w:r>
      <w:proofErr w:type="spellEnd"/>
      <w:r w:rsidRPr="00AF7335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، لا ي</w:t>
      </w:r>
      <w:r w:rsidR="00BC7A8A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تم هذا</w:t>
      </w:r>
      <w:r w:rsidRPr="00AF7335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إلا </w:t>
      </w:r>
      <w:proofErr w:type="spellStart"/>
      <w:r w:rsidR="00AF7335" w:rsidRPr="00AF7335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فى</w:t>
      </w:r>
      <w:proofErr w:type="spellEnd"/>
      <w:r w:rsidRPr="00AF7335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اللحظة </w:t>
      </w:r>
      <w:proofErr w:type="spellStart"/>
      <w:r w:rsidRPr="00AF7335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التى</w:t>
      </w:r>
      <w:proofErr w:type="spellEnd"/>
      <w:r w:rsidRPr="00AF7335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يسجد فيها الكاهن والشعب أمام السر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."</w:t>
      </w:r>
      <w:r w:rsidRPr="005B556F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t xml:space="preserve"> </w:t>
      </w:r>
      <w:r w:rsidRPr="005B556F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4"/>
      </w:r>
    </w:p>
    <w:p w:rsidR="00FF04DE" w:rsidRPr="005B556F" w:rsidRDefault="00FF04DE" w:rsidP="00994C0F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يقول الشماس: "اسجدوا لله بخوف </w:t>
      </w:r>
      <w:proofErr w:type="gram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ورعدة</w:t>
      </w:r>
      <w:proofErr w:type="gram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"، فيسجد الجميع. بينما ي</w:t>
      </w:r>
      <w:r w:rsidR="00380E5A">
        <w:rPr>
          <w:rFonts w:ascii="Simplified Arabic" w:hAnsi="Simplified Arabic" w:cs="Simplified Arabic" w:hint="cs"/>
          <w:sz w:val="32"/>
          <w:szCs w:val="32"/>
          <w:rtl/>
          <w:lang w:val="en"/>
        </w:rPr>
        <w:t>نحن</w:t>
      </w: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ون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بأيدى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مرفوعة، يقول الكاهن صلاة حلول الروح القدس (الاستدعاء) سراً: "</w:t>
      </w:r>
      <w:r w:rsidR="005B556F" w:rsidRPr="00DF7547">
        <w:rPr>
          <w:rFonts w:ascii="Simplified Arabic" w:hAnsi="Simplified Arabic" w:cs="Simplified Arabic"/>
          <w:sz w:val="32"/>
          <w:szCs w:val="32"/>
          <w:rtl/>
          <w:lang w:val="en"/>
        </w:rPr>
        <w:t>نسألك</w:t>
      </w:r>
      <w:r w:rsidR="00DF754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أيها الرب إلهنا نحن عبيدك </w:t>
      </w:r>
      <w:proofErr w:type="spellStart"/>
      <w:r w:rsidR="00DF7547">
        <w:rPr>
          <w:rFonts w:ascii="Simplified Arabic" w:hAnsi="Simplified Arabic" w:cs="Simplified Arabic" w:hint="cs"/>
          <w:sz w:val="32"/>
          <w:szCs w:val="32"/>
          <w:rtl/>
          <w:lang w:val="en"/>
        </w:rPr>
        <w:t>الخطاة</w:t>
      </w:r>
      <w:proofErr w:type="spellEnd"/>
      <w:r w:rsidR="00DF754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غير المستحقين نسجد لك بمسرة صلاحك </w:t>
      </w:r>
      <w:r w:rsidR="00DF7547" w:rsidRPr="00994C0F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ليحل روحك القدوس علينا وعلى </w:t>
      </w:r>
      <w:r w:rsidR="00380E5A" w:rsidRPr="00994C0F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ه</w:t>
      </w:r>
      <w:r w:rsidR="00DF7547" w:rsidRPr="00994C0F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ذه القرابين الموضوعة ويطهر</w:t>
      </w:r>
      <w:r w:rsidR="00380E5A" w:rsidRPr="00994C0F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ه</w:t>
      </w:r>
      <w:r w:rsidR="00DF7547" w:rsidRPr="00994C0F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ا وينقلها ويظهرها قدساً </w:t>
      </w:r>
      <w:proofErr w:type="spellStart"/>
      <w:r w:rsidR="00DF7547" w:rsidRPr="00994C0F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لقديسيك</w:t>
      </w:r>
      <w:proofErr w:type="spellEnd"/>
      <w:r w:rsidR="00994C0F" w:rsidRPr="00994C0F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.</w:t>
      </w:r>
      <w:r w:rsidR="00DF7547" w:rsidRPr="00994C0F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"</w:t>
      </w:r>
      <w:r w:rsidR="00AF73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</w:t>
      </w:r>
      <w:r w:rsidR="005B556F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</w:p>
    <w:p w:rsidR="00FF04DE" w:rsidRPr="005B556F" w:rsidRDefault="00FF04DE" w:rsidP="00FF04DE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val="en"/>
        </w:rPr>
      </w:pPr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يرفع الجميع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رؤسهم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، ويرشم الكاهن ثلاث </w:t>
      </w:r>
      <w:proofErr w:type="spellStart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رشومات</w:t>
      </w:r>
      <w:proofErr w:type="spellEnd"/>
      <w:r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بيده على القربان ويقول بصوت: </w:t>
      </w:r>
      <w:r w:rsidRPr="005B556F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"هذا الخبز يجعله جسداً مقدساً له... </w:t>
      </w:r>
      <w:r w:rsidR="000D785F" w:rsidRPr="005B556F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وهذه الكأس أيضاً دماً كريماً للعهد الجديد الذى له".</w:t>
      </w:r>
    </w:p>
    <w:p w:rsidR="00C3790C" w:rsidRPr="008C26E3" w:rsidRDefault="00C3790C" w:rsidP="00C3790C">
      <w:pPr>
        <w:spacing w:after="120" w:line="240" w:lineRule="auto"/>
        <w:jc w:val="both"/>
        <w:rPr>
          <w:rFonts w:asciiTheme="majorHAnsi" w:hAnsiTheme="majorHAnsi"/>
          <w:sz w:val="16"/>
          <w:szCs w:val="16"/>
          <w:lang w:val="en"/>
        </w:rPr>
      </w:pPr>
    </w:p>
    <w:p w:rsidR="00D502C4" w:rsidRPr="00BC7A8A" w:rsidRDefault="00DF7547" w:rsidP="005B556F">
      <w:pPr>
        <w:bidi/>
        <w:spacing w:after="120" w:line="240" w:lineRule="auto"/>
        <w:jc w:val="both"/>
        <w:rPr>
          <w:rFonts w:asciiTheme="majorHAnsi" w:hAnsiTheme="majorHAnsi"/>
          <w:b/>
          <w:bCs/>
          <w:sz w:val="36"/>
          <w:szCs w:val="36"/>
          <w:rtl/>
          <w:lang w:val="en"/>
        </w:rPr>
      </w:pPr>
      <w:proofErr w:type="gramStart"/>
      <w:r>
        <w:rPr>
          <w:rFonts w:asciiTheme="majorHAnsi" w:hAnsiTheme="majorHAnsi" w:hint="cs"/>
          <w:b/>
          <w:bCs/>
          <w:sz w:val="36"/>
          <w:szCs w:val="36"/>
          <w:rtl/>
          <w:lang w:val="en"/>
        </w:rPr>
        <w:t>النقل</w:t>
      </w:r>
      <w:proofErr w:type="gramEnd"/>
      <w:r>
        <w:rPr>
          <w:rFonts w:asciiTheme="majorHAnsi" w:hAnsiTheme="majorHAnsi" w:hint="cs"/>
          <w:b/>
          <w:bCs/>
          <w:sz w:val="36"/>
          <w:szCs w:val="36"/>
          <w:rtl/>
          <w:lang w:val="en"/>
        </w:rPr>
        <w:t xml:space="preserve"> أو </w:t>
      </w:r>
      <w:r w:rsidR="00D502C4" w:rsidRPr="00BC7A8A">
        <w:rPr>
          <w:rFonts w:asciiTheme="majorHAnsi" w:hAnsiTheme="majorHAnsi" w:hint="cs"/>
          <w:b/>
          <w:bCs/>
          <w:sz w:val="36"/>
          <w:szCs w:val="36"/>
          <w:rtl/>
          <w:lang w:val="en"/>
        </w:rPr>
        <w:t>التحول</w:t>
      </w:r>
    </w:p>
    <w:p w:rsidR="00D502C4" w:rsidRPr="00BC7A8A" w:rsidRDefault="005B556F" w:rsidP="005B556F">
      <w:pPr>
        <w:bidi/>
        <w:spacing w:after="120" w:line="240" w:lineRule="auto"/>
        <w:jc w:val="both"/>
        <w:rPr>
          <w:rStyle w:val="reference-text"/>
          <w:rFonts w:ascii="Simplified Arabic" w:hAnsi="Simplified Arabic" w:cs="Simplified Arabic"/>
          <w:b/>
          <w:bCs/>
          <w:sz w:val="32"/>
          <w:szCs w:val="32"/>
          <w:lang w:val="en"/>
        </w:rPr>
      </w:pPr>
      <w:r w:rsidRPr="00BC7A8A">
        <w:rPr>
          <w:rStyle w:val="reference-text"/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يقول القديس </w:t>
      </w:r>
      <w:proofErr w:type="spellStart"/>
      <w:r w:rsidRPr="00BC7A8A">
        <w:rPr>
          <w:rStyle w:val="reference-text"/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إيرينيئوس</w:t>
      </w:r>
      <w:proofErr w:type="spellEnd"/>
      <w:r w:rsidRPr="00BC7A8A">
        <w:rPr>
          <w:rStyle w:val="reference-text"/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(180م): </w:t>
      </w:r>
    </w:p>
    <w:p w:rsidR="00AF7335" w:rsidRDefault="00AF7335" w:rsidP="00994C0F">
      <w:pPr>
        <w:bidi/>
        <w:spacing w:after="120" w:line="240" w:lineRule="auto"/>
        <w:ind w:left="720"/>
        <w:jc w:val="both"/>
        <w:rPr>
          <w:rFonts w:asciiTheme="majorHAnsi" w:hAnsiTheme="majorHAnsi"/>
          <w:sz w:val="26"/>
          <w:szCs w:val="26"/>
          <w:rtl/>
          <w:lang w:val="en"/>
        </w:rPr>
      </w:pPr>
      <w:r w:rsidRPr="00AF7335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"ثم، حينما ن</w:t>
      </w:r>
      <w:r w:rsidR="00994C0F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كمل </w:t>
      </w:r>
      <w:r w:rsidRPr="00AF7335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القربان، نستدعى الروح القدس، </w:t>
      </w:r>
      <w:proofErr w:type="gramStart"/>
      <w:r w:rsidRPr="00AF7335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حتى</w:t>
      </w:r>
      <w:proofErr w:type="gramEnd"/>
      <w:r w:rsidRPr="00AF7335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يظهر هذه الذبيحة، الخبز (جسد المسيح) والكأس (دم المسيح)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.</w:t>
      </w:r>
      <w:r w:rsidRPr="006820BF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"</w:t>
      </w:r>
      <w:r w:rsidRPr="006820BF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t xml:space="preserve"> </w:t>
      </w:r>
      <w:r w:rsidRPr="006820BF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5"/>
      </w:r>
    </w:p>
    <w:p w:rsidR="00AF7335" w:rsidRDefault="00AF7335" w:rsidP="006820BF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نحن نؤمن أنه بعد تقديس </w:t>
      </w:r>
      <w:proofErr w:type="spellStart"/>
      <w:r w:rsidRP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>الخمز</w:t>
      </w:r>
      <w:proofErr w:type="spellEnd"/>
      <w:r w:rsidRP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والخمر يتحولا إلى جسد </w:t>
      </w:r>
      <w:proofErr w:type="spellStart"/>
      <w:r w:rsidRP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>حقيقى</w:t>
      </w:r>
      <w:proofErr w:type="spellEnd"/>
      <w:r w:rsidRP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ودم </w:t>
      </w:r>
      <w:proofErr w:type="spellStart"/>
      <w:r w:rsidRP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>حقيقى</w:t>
      </w:r>
      <w:proofErr w:type="spellEnd"/>
      <w:r w:rsidRP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لربنا تحت أعراض (شكل </w:t>
      </w:r>
      <w:proofErr w:type="spellStart"/>
      <w:r w:rsidRP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>خارجى</w:t>
      </w:r>
      <w:proofErr w:type="spellEnd"/>
      <w:r w:rsidRP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>) الخبز والخمر. بالطبع لا يتحول الخبز والخمر إلى لحم ودم (</w:t>
      </w:r>
      <w:r w:rsidR="006820BF">
        <w:rPr>
          <w:rFonts w:ascii="Simplified Arabic" w:hAnsi="Simplified Arabic" w:cs="Simplified Arabic" w:hint="cs"/>
          <w:sz w:val="32"/>
          <w:szCs w:val="32"/>
          <w:rtl/>
          <w:lang w:val="en"/>
        </w:rPr>
        <w:t>مكون من</w:t>
      </w:r>
      <w:r w:rsidRP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كرات دم وبلازما إلخ)، لكنه</w:t>
      </w:r>
      <w:r w:rsidR="006820BF">
        <w:rPr>
          <w:rFonts w:ascii="Simplified Arabic" w:hAnsi="Simplified Arabic" w:cs="Simplified Arabic" w:hint="cs"/>
          <w:sz w:val="32"/>
          <w:szCs w:val="32"/>
          <w:rtl/>
          <w:lang w:val="en"/>
        </w:rPr>
        <w:t>ما</w:t>
      </w:r>
      <w:r w:rsidRP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يظل</w:t>
      </w:r>
      <w:r w:rsidR="006820BF">
        <w:rPr>
          <w:rFonts w:ascii="Simplified Arabic" w:hAnsi="Simplified Arabic" w:cs="Simplified Arabic" w:hint="cs"/>
          <w:sz w:val="32"/>
          <w:szCs w:val="32"/>
          <w:rtl/>
          <w:lang w:val="en"/>
        </w:rPr>
        <w:t>ا</w:t>
      </w:r>
      <w:r w:rsidRP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خبز</w:t>
      </w:r>
      <w:r w:rsidR="006820BF">
        <w:rPr>
          <w:rFonts w:ascii="Simplified Arabic" w:hAnsi="Simplified Arabic" w:cs="Simplified Arabic" w:hint="cs"/>
          <w:sz w:val="32"/>
          <w:szCs w:val="32"/>
          <w:rtl/>
          <w:lang w:val="en"/>
        </w:rPr>
        <w:t>اً</w:t>
      </w:r>
      <w:r w:rsidRP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وخمر</w:t>
      </w:r>
      <w:r w:rsidR="006820BF">
        <w:rPr>
          <w:rFonts w:ascii="Simplified Arabic" w:hAnsi="Simplified Arabic" w:cs="Simplified Arabic" w:hint="cs"/>
          <w:sz w:val="32"/>
          <w:szCs w:val="32"/>
          <w:rtl/>
          <w:lang w:val="en"/>
        </w:rPr>
        <w:t>اً</w:t>
      </w:r>
      <w:r w:rsidRP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>.</w:t>
      </w:r>
    </w:p>
    <w:p w:rsidR="00AF7335" w:rsidRDefault="002044D1" w:rsidP="00994C0F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"</w:t>
      </w:r>
      <w:r w:rsid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إن الإيمان </w:t>
      </w:r>
      <w:r w:rsidR="003D0ABE">
        <w:rPr>
          <w:rFonts w:ascii="Simplified Arabic" w:hAnsi="Simplified Arabic" w:cs="Simplified Arabic" w:hint="cs"/>
          <w:sz w:val="32"/>
          <w:szCs w:val="32"/>
          <w:rtl/>
          <w:lang w:val="en"/>
        </w:rPr>
        <w:t>"</w:t>
      </w:r>
      <w:r w:rsid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بحضور </w:t>
      </w:r>
      <w:proofErr w:type="spellStart"/>
      <w:r w:rsid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>حقيقى</w:t>
      </w:r>
      <w:proofErr w:type="spellEnd"/>
      <w:r w:rsidR="003D0ABE">
        <w:rPr>
          <w:rFonts w:ascii="Simplified Arabic" w:hAnsi="Simplified Arabic" w:cs="Simplified Arabic" w:hint="cs"/>
          <w:sz w:val="32"/>
          <w:szCs w:val="32"/>
          <w:rtl/>
          <w:lang w:val="en"/>
        </w:rPr>
        <w:t>"</w:t>
      </w:r>
      <w:r w:rsid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للمسيح الحى </w:t>
      </w:r>
      <w:proofErr w:type="spellStart"/>
      <w:r w:rsid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>الإفخارستيا</w:t>
      </w:r>
      <w:proofErr w:type="spellEnd"/>
      <w:r w:rsid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6820BF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مشترك </w:t>
      </w:r>
      <w:proofErr w:type="spellStart"/>
      <w:r w:rsidR="003D0ABE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الشرق والغرب و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هو </w:t>
      </w:r>
      <w:r w:rsidR="00AF733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قديم جداً.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بأى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طريقة يمكن شرح هذا </w:t>
      </w:r>
      <w:r w:rsidR="003D0ABE">
        <w:rPr>
          <w:rFonts w:ascii="Simplified Arabic" w:hAnsi="Simplified Arabic" w:cs="Simplified Arabic" w:hint="cs"/>
          <w:sz w:val="32"/>
          <w:szCs w:val="32"/>
          <w:rtl/>
          <w:lang w:val="en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الحضور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الحقيقى</w:t>
      </w:r>
      <w:proofErr w:type="spellEnd"/>
      <w:r w:rsidR="003D0ABE">
        <w:rPr>
          <w:rFonts w:ascii="Simplified Arabic" w:hAnsi="Simplified Arabic" w:cs="Simplified Arabic" w:hint="cs"/>
          <w:sz w:val="32"/>
          <w:szCs w:val="32"/>
          <w:rtl/>
          <w:lang w:val="en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؟ هو واضح</w:t>
      </w:r>
      <w:r w:rsidR="003D0ABE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وجلى</w:t>
      </w:r>
      <w:r w:rsidR="003D0AB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أنه بكل </w:t>
      </w:r>
      <w:r w:rsidR="00994C0F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ال</w:t>
      </w:r>
      <w:r w:rsidRPr="003D0AB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طريقة </w:t>
      </w:r>
      <w:r w:rsidR="00994C0F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ال</w:t>
      </w:r>
      <w:r w:rsidR="003D0AB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بين</w:t>
      </w:r>
      <w:r w:rsidRPr="003D0AB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يظل الخبز خبزاً</w:t>
      </w:r>
      <w:r w:rsidR="003D0AB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والخمر خمراً</w:t>
      </w:r>
      <w:r w:rsidR="003D0AB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ومع ذلك هما الآن </w:t>
      </w:r>
      <w:proofErr w:type="spellStart"/>
      <w:r w:rsidR="00994C0F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فى</w:t>
      </w:r>
      <w:proofErr w:type="spellEnd"/>
      <w:r w:rsidR="00994C0F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ال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حق</w:t>
      </w:r>
      <w:r w:rsidR="00994C0F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يقة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جسد المسيح ودمه</w:t>
      </w:r>
      <w:r w:rsidRPr="006820BF">
        <w:rPr>
          <w:rFonts w:ascii="Simplified Arabic" w:hAnsi="Simplified Arabic" w:cs="Simplified Arabic"/>
          <w:sz w:val="32"/>
          <w:szCs w:val="32"/>
          <w:rtl/>
          <w:lang w:val="en" w:bidi="ar-EG"/>
        </w:rPr>
        <w:t>."</w:t>
      </w:r>
      <w:r w:rsidRPr="006820BF">
        <w:rPr>
          <w:rStyle w:val="FootnoteReference"/>
          <w:rFonts w:ascii="Simplified Arabic" w:hAnsi="Simplified Arabic" w:cs="Simplified Arabic"/>
          <w:sz w:val="32"/>
          <w:szCs w:val="32"/>
        </w:rPr>
        <w:t xml:space="preserve"> </w:t>
      </w:r>
      <w:r w:rsidRPr="006820BF">
        <w:rPr>
          <w:rStyle w:val="FootnoteReference"/>
          <w:rFonts w:ascii="Simplified Arabic" w:hAnsi="Simplified Arabic" w:cs="Simplified Arabic"/>
          <w:sz w:val="32"/>
          <w:szCs w:val="32"/>
        </w:rPr>
        <w:footnoteReference w:id="6"/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</w:p>
    <w:p w:rsidR="00DF7547" w:rsidRPr="00FB7B0D" w:rsidRDefault="002044D1" w:rsidP="00FB7B0D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val="en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lastRenderedPageBreak/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القداس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الباسيلى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القبطى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يقول الكاهن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صلاة حلول الروح القدس </w:t>
      </w:r>
      <w:r w:rsidR="00994C0F">
        <w:rPr>
          <w:rFonts w:ascii="Simplified Arabic" w:hAnsi="Simplified Arabic" w:cs="Simplified Arabic" w:hint="cs"/>
          <w:sz w:val="32"/>
          <w:szCs w:val="32"/>
          <w:rtl/>
          <w:lang w:val="en"/>
        </w:rPr>
        <w:t>(</w:t>
      </w:r>
      <w:proofErr w:type="spellStart"/>
      <w:r w:rsidR="00994C0F">
        <w:rPr>
          <w:rFonts w:ascii="Simplified Arabic" w:hAnsi="Simplified Arabic" w:cs="Simplified Arabic" w:hint="cs"/>
          <w:sz w:val="32"/>
          <w:szCs w:val="32"/>
          <w:rtl/>
          <w:lang w:val="en"/>
        </w:rPr>
        <w:t>الإبيكليسيس</w:t>
      </w:r>
      <w:proofErr w:type="spellEnd"/>
      <w:r w:rsidR="00994C0F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) 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سراً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بينما يشير </w:t>
      </w:r>
      <w:r w:rsidR="00994C0F">
        <w:rPr>
          <w:rFonts w:ascii="Simplified Arabic" w:hAnsi="Simplified Arabic" w:cs="Simplified Arabic" w:hint="cs"/>
          <w:sz w:val="32"/>
          <w:szCs w:val="32"/>
          <w:rtl/>
          <w:lang w:val="en"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لى نفسه وإلى القربان الحاضر أمامه</w:t>
      </w:r>
      <w:r w:rsidR="00994C0F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DF7547" w:rsidRPr="005B556F">
        <w:rPr>
          <w:rFonts w:ascii="Simplified Arabic" w:hAnsi="Simplified Arabic" w:cs="Simplified Arabic"/>
          <w:sz w:val="32"/>
          <w:szCs w:val="32"/>
          <w:rtl/>
          <w:lang w:val="en"/>
        </w:rPr>
        <w:t>"</w:t>
      </w:r>
      <w:r w:rsidR="00DF7547" w:rsidRPr="00DF7547">
        <w:rPr>
          <w:rFonts w:ascii="Simplified Arabic" w:hAnsi="Simplified Arabic" w:cs="Simplified Arabic"/>
          <w:sz w:val="32"/>
          <w:szCs w:val="32"/>
          <w:rtl/>
          <w:lang w:val="en"/>
        </w:rPr>
        <w:t>نسألك</w:t>
      </w:r>
      <w:r w:rsidR="00DF754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أيها الرب إلهنا نحن عبيدك </w:t>
      </w:r>
      <w:proofErr w:type="spellStart"/>
      <w:r w:rsidR="00DF7547">
        <w:rPr>
          <w:rFonts w:ascii="Simplified Arabic" w:hAnsi="Simplified Arabic" w:cs="Simplified Arabic" w:hint="cs"/>
          <w:sz w:val="32"/>
          <w:szCs w:val="32"/>
          <w:rtl/>
          <w:lang w:val="en"/>
        </w:rPr>
        <w:t>الخطاة</w:t>
      </w:r>
      <w:proofErr w:type="spellEnd"/>
      <w:r w:rsidR="00DF754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غير المستحقين نسجد لك بمسرة صلاحك </w:t>
      </w:r>
      <w:r w:rsidR="00DF7547" w:rsidRPr="00FB7B0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ليحل روحك القدوس علينا وعلى </w:t>
      </w:r>
      <w:r w:rsidR="00994C0F" w:rsidRPr="00FB7B0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ه</w:t>
      </w:r>
      <w:r w:rsidR="00DF7547" w:rsidRPr="00FB7B0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ذه القرابين الموضوعة ويطهر</w:t>
      </w:r>
      <w:r w:rsidR="00994C0F" w:rsidRPr="00FB7B0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ه</w:t>
      </w:r>
      <w:r w:rsidR="00DF7547" w:rsidRPr="00FB7B0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ا وينقلها ويظهرها قدساً </w:t>
      </w:r>
      <w:proofErr w:type="spellStart"/>
      <w:r w:rsidR="00DF7547" w:rsidRPr="00FB7B0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لقديسيك</w:t>
      </w:r>
      <w:proofErr w:type="spellEnd"/>
      <w:r w:rsidR="00DF7547" w:rsidRPr="00FB7B0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".</w:t>
      </w:r>
      <w:r w:rsidR="00DF7547" w:rsidRPr="00FB7B0D">
        <w:rPr>
          <w:rFonts w:ascii="Simplified Arabic" w:hAnsi="Simplified Arabic" w:cs="Simplified Arabic" w:hint="cs"/>
          <w:b/>
          <w:bCs/>
          <w:sz w:val="32"/>
          <w:szCs w:val="32"/>
          <w:rtl/>
          <w:lang w:val="en" w:bidi="ar-EG"/>
        </w:rPr>
        <w:t xml:space="preserve"> </w:t>
      </w:r>
      <w:r w:rsidR="00DF7547" w:rsidRPr="00FB7B0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</w:t>
      </w:r>
    </w:p>
    <w:p w:rsidR="002044D1" w:rsidRDefault="002044D1" w:rsidP="00FB7B0D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بينما حل الروح القدس على 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السيدة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العذراء مريم، 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و</w:t>
      </w:r>
      <w:r w:rsidR="00897504">
        <w:rPr>
          <w:rFonts w:ascii="Simplified Arabic" w:hAnsi="Simplified Arabic" w:cs="Simplified Arabic" w:hint="cs"/>
          <w:sz w:val="32"/>
          <w:szCs w:val="32"/>
          <w:rtl/>
          <w:lang w:val="en"/>
        </w:rPr>
        <w:t>كر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َّ</w:t>
      </w:r>
      <w:r w:rsidR="00897504">
        <w:rPr>
          <w:rFonts w:ascii="Simplified Arabic" w:hAnsi="Simplified Arabic" w:cs="Simplified Arabic" w:hint="cs"/>
          <w:sz w:val="32"/>
          <w:szCs w:val="32"/>
          <w:rtl/>
          <w:lang w:val="en"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رحمها (كما تتقدس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أوانى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المذبح)، وطهرها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897504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وقدسها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897504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هكذا </w:t>
      </w:r>
      <w:r w:rsidR="00897504">
        <w:rPr>
          <w:rFonts w:ascii="Simplified Arabic" w:hAnsi="Simplified Arabic" w:cs="Simplified Arabic" w:hint="cs"/>
          <w:sz w:val="32"/>
          <w:szCs w:val="32"/>
          <w:rtl/>
          <w:lang w:val="en"/>
        </w:rPr>
        <w:t>بنفس الطريقة يحل على الخبز والخمر ليقدسهما ويحولهما. و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كما ا</w:t>
      </w:r>
      <w:r w:rsidR="00897504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تحد كلمة الله بالطبيعة البشرية </w:t>
      </w:r>
      <w:proofErr w:type="spellStart"/>
      <w:r w:rsidR="00897504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897504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بطن القديسة العذراء مريم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، هكذا</w:t>
      </w:r>
      <w:r w:rsidR="00897504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بنفس الطريقة يتحد بالخبز والخمر. هذا يعتبر </w:t>
      </w:r>
      <w:proofErr w:type="spellStart"/>
      <w:r w:rsidR="00897504">
        <w:rPr>
          <w:rFonts w:ascii="Simplified Arabic" w:hAnsi="Simplified Arabic" w:cs="Simplified Arabic" w:hint="cs"/>
          <w:sz w:val="32"/>
          <w:szCs w:val="32"/>
          <w:rtl/>
          <w:lang w:val="en"/>
        </w:rPr>
        <w:t>إمتداداً</w:t>
      </w:r>
      <w:proofErr w:type="spellEnd"/>
      <w:r w:rsidR="00897504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لتجسده وليس تكراراً لهذا التجسد. بينما هو دور الروح القدس أن يحو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ِّ</w:t>
      </w:r>
      <w:r w:rsidR="00897504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ل الخبز والخمر </w:t>
      </w:r>
      <w:proofErr w:type="gramStart"/>
      <w:r w:rsidR="00897504">
        <w:rPr>
          <w:rFonts w:ascii="Simplified Arabic" w:hAnsi="Simplified Arabic" w:cs="Simplified Arabic" w:hint="cs"/>
          <w:sz w:val="32"/>
          <w:szCs w:val="32"/>
          <w:rtl/>
          <w:lang w:val="en"/>
        </w:rPr>
        <w:t>إلى</w:t>
      </w:r>
      <w:proofErr w:type="gramEnd"/>
      <w:r w:rsidR="00897504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جسد المسيح ودمه.</w:t>
      </w:r>
    </w:p>
    <w:p w:rsidR="00897504" w:rsidRPr="00897504" w:rsidRDefault="00897504" w:rsidP="00897504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r w:rsidRPr="00897504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يقول القديس </w:t>
      </w:r>
      <w:proofErr w:type="spellStart"/>
      <w:r w:rsidRPr="00897504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إيرينيئوس</w:t>
      </w:r>
      <w:proofErr w:type="spellEnd"/>
      <w:r w:rsidRPr="00897504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:</w:t>
      </w:r>
    </w:p>
    <w:p w:rsidR="00897504" w:rsidRDefault="00897504" w:rsidP="00F42BEB">
      <w:pPr>
        <w:bidi/>
        <w:spacing w:after="12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"</w:t>
      </w:r>
      <w:r w:rsidRPr="00897504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الخبز والخ</w:t>
      </w:r>
      <w:r w:rsidR="00F42BEB">
        <w:rPr>
          <w:rFonts w:ascii="Simplified Arabic" w:hAnsi="Simplified Arabic" w:cs="Simplified Arabic" w:hint="cs"/>
          <w:b/>
          <w:bCs/>
          <w:sz w:val="32"/>
          <w:szCs w:val="32"/>
          <w:rtl/>
          <w:lang w:val="en" w:bidi="ar-EG"/>
        </w:rPr>
        <w:t>م</w:t>
      </w:r>
      <w:r w:rsidRPr="00897504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ر بقبول كلمة الله، يصيرا </w:t>
      </w:r>
      <w:proofErr w:type="spellStart"/>
      <w:r w:rsidRPr="00897504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إفخارستيا</w:t>
      </w:r>
      <w:proofErr w:type="spellEnd"/>
      <w:r w:rsidRPr="00897504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، </w:t>
      </w:r>
      <w:proofErr w:type="spellStart"/>
      <w:r w:rsidRPr="00897504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التى</w:t>
      </w:r>
      <w:proofErr w:type="spellEnd"/>
      <w:r w:rsidRPr="00897504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</w:t>
      </w:r>
      <w:proofErr w:type="spellStart"/>
      <w:r w:rsidRPr="00897504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هى</w:t>
      </w:r>
      <w:proofErr w:type="spellEnd"/>
      <w:r w:rsidRPr="00897504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جسد المسيح ودمه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.</w:t>
      </w:r>
      <w:r w:rsidRPr="006820BF">
        <w:rPr>
          <w:rFonts w:ascii="Simplified Arabic" w:hAnsi="Simplified Arabic" w:cs="Simplified Arabic" w:hint="cs"/>
          <w:sz w:val="32"/>
          <w:szCs w:val="32"/>
          <w:vertAlign w:val="superscript"/>
          <w:rtl/>
          <w:lang w:val="en"/>
        </w:rPr>
        <w:t>"</w:t>
      </w:r>
      <w:r w:rsidRPr="006820BF">
        <w:rPr>
          <w:rFonts w:ascii="Simplified Arabic" w:hAnsi="Simplified Arabic" w:cs="Simplified Arabic"/>
          <w:sz w:val="32"/>
          <w:szCs w:val="32"/>
          <w:vertAlign w:val="superscript"/>
        </w:rPr>
        <w:footnoteReference w:id="7"/>
      </w:r>
    </w:p>
    <w:p w:rsidR="00FB7B0D" w:rsidRDefault="00897504" w:rsidP="00FB7B0D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نحن نؤمن أننا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الإفخارستيا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نتناول 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نفس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جسد المسيح ال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ذى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ولد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بيت لحم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والذى اعتمد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الأردن، وصلب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وقبر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وقام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وصعد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ويجلس عن يمين الله الآب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سوف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يأتى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ثانية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اليوم الأخير.</w:t>
      </w:r>
    </w:p>
    <w:p w:rsidR="00897504" w:rsidRDefault="00897504" w:rsidP="00FB7B0D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إن خبز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الإفخارستيا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A27ABB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هو </w:t>
      </w:r>
      <w:proofErr w:type="spellStart"/>
      <w:r w:rsidR="00A27ABB">
        <w:rPr>
          <w:rFonts w:ascii="Simplified Arabic" w:hAnsi="Simplified Arabic" w:cs="Simplified Arabic" w:hint="cs"/>
          <w:sz w:val="32"/>
          <w:szCs w:val="32"/>
          <w:rtl/>
          <w:lang w:val="en"/>
        </w:rPr>
        <w:t>إمتداد</w:t>
      </w:r>
      <w:proofErr w:type="spellEnd"/>
      <w:r w:rsidR="00A27ABB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للتجسد </w:t>
      </w:r>
      <w:proofErr w:type="spellStart"/>
      <w:r w:rsidR="00A27ABB">
        <w:rPr>
          <w:rFonts w:ascii="Simplified Arabic" w:hAnsi="Simplified Arabic" w:cs="Simplified Arabic" w:hint="cs"/>
          <w:sz w:val="32"/>
          <w:szCs w:val="32"/>
          <w:rtl/>
          <w:lang w:val="en"/>
        </w:rPr>
        <w:t>الإلهى</w:t>
      </w:r>
      <w:proofErr w:type="spellEnd"/>
      <w:r w:rsidR="00A27ABB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وليس تكراراً له. هو يأخذ نفس مسار الخبز الذى كان يأكله يسوع المسيح 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ل</w:t>
      </w:r>
      <w:r w:rsidR="00A27ABB">
        <w:rPr>
          <w:rFonts w:ascii="Simplified Arabic" w:hAnsi="Simplified Arabic" w:cs="Simplified Arabic" w:hint="cs"/>
          <w:sz w:val="32"/>
          <w:szCs w:val="32"/>
          <w:rtl/>
          <w:lang w:val="en"/>
        </w:rPr>
        <w:t>ينمو جسده متحد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اً</w:t>
      </w:r>
      <w:r w:rsidR="00A27ABB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باللاهوت. لقد </w:t>
      </w:r>
      <w:proofErr w:type="spellStart"/>
      <w:r w:rsidR="00A27ABB">
        <w:rPr>
          <w:rFonts w:ascii="Simplified Arabic" w:hAnsi="Simplified Arabic" w:cs="Simplified Arabic" w:hint="cs"/>
          <w:sz w:val="32"/>
          <w:szCs w:val="32"/>
          <w:rtl/>
          <w:lang w:val="en"/>
        </w:rPr>
        <w:t>إتحدت</w:t>
      </w:r>
      <w:proofErr w:type="spellEnd"/>
      <w:r w:rsidR="00A27ABB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الطبيعة البشرية بالطبيعة الإلهية </w:t>
      </w:r>
      <w:proofErr w:type="spellStart"/>
      <w:r w:rsidR="00A27ABB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A27ABB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لحظة التجسد وهذا لم يتكرر أبداً.</w:t>
      </w:r>
    </w:p>
    <w:p w:rsidR="00A27ABB" w:rsidRDefault="00A27ABB" w:rsidP="00A27ABB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لقد خبزت السيدة العذراء خبزاً</w:t>
      </w:r>
      <w:r w:rsidR="008A0254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للمسيح وهو طفل لكى يتغذى وينمو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. وقد نمى لكننا لا نعتبر أبداً أن الخبز الذى كان يأكله 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-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وأضاف إلى وزنه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-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أن ذلك تجسد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ثانى</w:t>
      </w:r>
      <w:proofErr w:type="spellEnd"/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وإنما مجرد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إمتداد</w:t>
      </w:r>
      <w:proofErr w:type="spellEnd"/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للتجسد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. نفس الأمر ينطبق على الخبز والخمر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الإفخارستيا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لحظة حلول الروح القدس على القرابين.</w:t>
      </w:r>
    </w:p>
    <w:p w:rsidR="00BC7A8A" w:rsidRPr="00BC7A8A" w:rsidRDefault="00BC7A8A" w:rsidP="00BC7A8A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r w:rsidRPr="00BC7A8A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يقول القديس </w:t>
      </w:r>
      <w:proofErr w:type="spellStart"/>
      <w:r w:rsidRPr="00BC7A8A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إيرينيئوس</w:t>
      </w:r>
      <w:proofErr w:type="spellEnd"/>
      <w:r w:rsidRPr="00BC7A8A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:</w:t>
      </w:r>
    </w:p>
    <w:p w:rsidR="00BC7A8A" w:rsidRDefault="00BC7A8A" w:rsidP="00FB7B0D">
      <w:pPr>
        <w:bidi/>
        <w:spacing w:after="120" w:line="240" w:lineRule="auto"/>
        <w:ind w:left="720"/>
        <w:jc w:val="both"/>
        <w:rPr>
          <w:rFonts w:asciiTheme="majorHAnsi" w:hAnsiTheme="majorHAnsi"/>
          <w:sz w:val="26"/>
          <w:szCs w:val="26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"لأن الخبز الذى تنتجه الأرض حينما ي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نا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ل 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حلول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الله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لا ي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ستمر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خبزاً عادياً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إنما </w:t>
      </w:r>
      <w:proofErr w:type="spellStart"/>
      <w:r w:rsidRPr="00BC7A8A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إفخارستيا</w:t>
      </w:r>
      <w:proofErr w:type="spellEnd"/>
      <w:r w:rsidRPr="00BC7A8A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تتكون من حقيقتين، أرضية وسماوية</w:t>
      </w:r>
      <w:r w:rsidRPr="006820BF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.</w:t>
      </w:r>
      <w:r w:rsidRPr="006820BF">
        <w:rPr>
          <w:rFonts w:ascii="Simplified Arabic" w:hAnsi="Simplified Arabic" w:cs="Simplified Arabic"/>
          <w:sz w:val="32"/>
          <w:szCs w:val="32"/>
          <w:rtl/>
          <w:lang w:val="en"/>
        </w:rPr>
        <w:t>"</w:t>
      </w:r>
      <w:r w:rsidRPr="006820BF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t xml:space="preserve"> </w:t>
      </w:r>
      <w:r w:rsidRPr="006820BF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8"/>
      </w:r>
    </w:p>
    <w:p w:rsidR="00BC7A8A" w:rsidRPr="00BC7A8A" w:rsidRDefault="00BC7A8A" w:rsidP="00BC7A8A">
      <w:pPr>
        <w:bidi/>
        <w:spacing w:after="120" w:line="240" w:lineRule="auto"/>
        <w:jc w:val="both"/>
        <w:rPr>
          <w:rFonts w:asciiTheme="majorHAnsi" w:hAnsiTheme="majorHAnsi"/>
          <w:b/>
          <w:bCs/>
          <w:sz w:val="26"/>
          <w:szCs w:val="26"/>
          <w:rtl/>
          <w:lang w:val="en"/>
        </w:rPr>
      </w:pPr>
      <w:r w:rsidRPr="00BC7A8A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lastRenderedPageBreak/>
        <w:t xml:space="preserve">وعن الاتحاد بين الكلمة وجسده كتب القديس </w:t>
      </w:r>
      <w:proofErr w:type="spellStart"/>
      <w:r w:rsidRPr="00BC7A8A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كيرلس</w:t>
      </w:r>
      <w:proofErr w:type="spellEnd"/>
      <w:r w:rsidRPr="00BC7A8A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عامود الدين قائلاً:</w:t>
      </w:r>
    </w:p>
    <w:p w:rsidR="0096620A" w:rsidRDefault="0096620A" w:rsidP="00FB7B0D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val="en"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"ونحن لا نقول إن الله الكلمة الذى من الآب، قد تح</w:t>
      </w:r>
      <w:r w:rsidR="004A6C8D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ول إلى طبيعة الجسد، أو أن الجسد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تحو</w:t>
      </w:r>
      <w:r w:rsidR="004A6C8D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ل </w:t>
      </w:r>
      <w:r w:rsidR="004A6C8D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لى الكلمة (لأن كلا منهما يبقى على ما هو عليه بالطبيعة، ومسيح واحد من كليهما معاً).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ولكن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بطريقة لا يُنطق بها وتفوق الفهم البشرى، اتحد الكلمة بجسده الخاص... </w:t>
      </w:r>
      <w:r w:rsidR="004A6C8D" w:rsidRPr="004A6C8D">
        <w:rPr>
          <w:rFonts w:ascii="Simplified Arabic" w:hAnsi="Simplified Arabic" w:cs="Simplified Arabic" w:hint="cs"/>
          <w:b/>
          <w:bCs/>
          <w:sz w:val="32"/>
          <w:szCs w:val="32"/>
          <w:rtl/>
          <w:lang w:val="en" w:bidi="ar-EG"/>
        </w:rPr>
        <w:t>لهذا فإن كل من يأكل من الجسد المقد</w:t>
      </w:r>
      <w:r w:rsidR="00D350C8">
        <w:rPr>
          <w:rFonts w:ascii="Simplified Arabic" w:hAnsi="Simplified Arabic" w:cs="Simplified Arabic" w:hint="cs"/>
          <w:b/>
          <w:bCs/>
          <w:sz w:val="32"/>
          <w:szCs w:val="32"/>
          <w:rtl/>
          <w:lang w:val="en" w:bidi="ar-EG"/>
        </w:rPr>
        <w:t>س الذى للمسيح، "فله حياة ابدية"</w:t>
      </w:r>
      <w:r w:rsidR="004A6C8D" w:rsidRPr="004A6C8D">
        <w:rPr>
          <w:rFonts w:ascii="Simplified Arabic" w:hAnsi="Simplified Arabic" w:cs="Simplified Arabic" w:hint="cs"/>
          <w:b/>
          <w:bCs/>
          <w:sz w:val="32"/>
          <w:szCs w:val="32"/>
          <w:rtl/>
          <w:lang w:val="en" w:bidi="ar-EG"/>
        </w:rPr>
        <w:t xml:space="preserve">: لأن الجسد له </w:t>
      </w:r>
      <w:proofErr w:type="spellStart"/>
      <w:r w:rsidR="004A6C8D" w:rsidRPr="004A6C8D">
        <w:rPr>
          <w:rFonts w:ascii="Simplified Arabic" w:hAnsi="Simplified Arabic" w:cs="Simplified Arabic" w:hint="cs"/>
          <w:b/>
          <w:bCs/>
          <w:sz w:val="32"/>
          <w:szCs w:val="32"/>
          <w:rtl/>
          <w:lang w:val="en" w:bidi="ar-EG"/>
        </w:rPr>
        <w:t>فى</w:t>
      </w:r>
      <w:proofErr w:type="spellEnd"/>
      <w:r w:rsidR="004A6C8D" w:rsidRPr="004A6C8D">
        <w:rPr>
          <w:rFonts w:ascii="Simplified Arabic" w:hAnsi="Simplified Arabic" w:cs="Simplified Arabic" w:hint="cs"/>
          <w:b/>
          <w:bCs/>
          <w:sz w:val="32"/>
          <w:szCs w:val="32"/>
          <w:rtl/>
          <w:lang w:val="en" w:bidi="ar-EG"/>
        </w:rPr>
        <w:t xml:space="preserve"> ذاته الكلمة الذى هو الحياة بالطبيعة.</w:t>
      </w:r>
      <w:r w:rsidR="004A6C8D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لهذا يقول "وأنا اقيمه </w:t>
      </w:r>
      <w:proofErr w:type="spellStart"/>
      <w:r w:rsidR="004A6C8D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فى</w:t>
      </w:r>
      <w:proofErr w:type="spellEnd"/>
      <w:r w:rsidR="004A6C8D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اليوم الأخير". وبدلاً من القو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ل</w:t>
      </w:r>
      <w:r w:rsidR="004A6C8D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: </w:t>
      </w:r>
      <w:proofErr w:type="spellStart"/>
      <w:r w:rsidR="004A6C8D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جسدى</w:t>
      </w:r>
      <w:proofErr w:type="spellEnd"/>
      <w:r w:rsidR="004A6C8D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سوف يقيمه، </w:t>
      </w:r>
      <w:proofErr w:type="spellStart"/>
      <w:r w:rsidR="004A6C8D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أى</w:t>
      </w:r>
      <w:proofErr w:type="spellEnd"/>
      <w:r w:rsidR="004A6C8D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يقيم من يأكل هذا الجسد، قد وضع الضمير أنا </w:t>
      </w:r>
      <w:proofErr w:type="spellStart"/>
      <w:r w:rsidR="004A6C8D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فى</w:t>
      </w:r>
      <w:proofErr w:type="spellEnd"/>
      <w:r w:rsidR="004A6C8D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عبارة "أنا أقيمه": لا كأنه هو آخر غير جسده الخاص، </w:t>
      </w:r>
      <w:r w:rsidR="004A6C8D" w:rsidRPr="004A6C8D">
        <w:rPr>
          <w:rFonts w:ascii="Simplified Arabic" w:hAnsi="Simplified Arabic" w:cs="Simplified Arabic" w:hint="cs"/>
          <w:b/>
          <w:bCs/>
          <w:sz w:val="32"/>
          <w:szCs w:val="32"/>
          <w:rtl/>
          <w:lang w:val="en" w:bidi="ar-EG"/>
        </w:rPr>
        <w:t xml:space="preserve">لأنه بعد الاتحاد لا يمكنه أبداً أن ينقسم إلى </w:t>
      </w:r>
      <w:proofErr w:type="spellStart"/>
      <w:r w:rsidR="004A6C8D" w:rsidRPr="004A6C8D">
        <w:rPr>
          <w:rFonts w:ascii="Simplified Arabic" w:hAnsi="Simplified Arabic" w:cs="Simplified Arabic" w:hint="cs"/>
          <w:b/>
          <w:bCs/>
          <w:sz w:val="32"/>
          <w:szCs w:val="32"/>
          <w:rtl/>
          <w:lang w:val="en" w:bidi="ar-EG"/>
        </w:rPr>
        <w:t>إبنين</w:t>
      </w:r>
      <w:proofErr w:type="spellEnd"/>
      <w:r w:rsidR="004A6C8D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".</w:t>
      </w:r>
      <w:r w:rsidR="004A6C8D" w:rsidRPr="008A0254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9"/>
      </w:r>
    </w:p>
    <w:p w:rsidR="00DF7547" w:rsidRDefault="00DF7547" w:rsidP="00FB7B0D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ليست هناك حقبة زمنية بين تكوين الطبيعة البشرية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المسيح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وتقديسها و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تحادها بالكلمة المتجسد. هكذا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فإن حلول الروح القدس على الخبز والخمر لتقديسه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 وتحويله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 يتزامن مع حلول الكملة واتحاده بهما. يقوم الروح القدس بعمل فائق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نقل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الخبز والخمر إلى جسد المسيح ودمه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نفس اللحظة </w:t>
      </w:r>
      <w:proofErr w:type="spellStart"/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التى</w:t>
      </w:r>
      <w:proofErr w:type="spellEnd"/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فيها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يتحد الله الكلمة بهما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فيصير الخبز جسده الخاص والخمر الممزوجة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الكأس دمه الخاص.</w:t>
      </w:r>
    </w:p>
    <w:p w:rsidR="004A6C8D" w:rsidRDefault="004A6C8D" w:rsidP="00262325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r w:rsidRPr="004A6C8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الفقرات التالية من أقوال الآباء الأولين توضح نظرة الكنيسة الأولى </w:t>
      </w:r>
      <w:proofErr w:type="spellStart"/>
      <w:r w:rsidRPr="004A6C8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التى</w:t>
      </w:r>
      <w:proofErr w:type="spellEnd"/>
      <w:r w:rsidRPr="004A6C8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</w:t>
      </w:r>
      <w:proofErr w:type="spellStart"/>
      <w:r w:rsidRPr="004A6C8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هى</w:t>
      </w:r>
      <w:proofErr w:type="spellEnd"/>
      <w:r w:rsidRPr="004A6C8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نفسها نظرتنا إلى يوم</w:t>
      </w:r>
      <w:r w:rsidR="00FB7B0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نا هذا</w:t>
      </w:r>
      <w:r w:rsidRPr="004A6C8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فيما يخص </w:t>
      </w:r>
      <w:proofErr w:type="spellStart"/>
      <w:r w:rsidRPr="004A6C8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الإفخارستيا</w:t>
      </w:r>
      <w:proofErr w:type="spellEnd"/>
      <w:r w:rsidRPr="004A6C8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:</w:t>
      </w:r>
    </w:p>
    <w:p w:rsidR="004A6C8D" w:rsidRDefault="004A6C8D" w:rsidP="00262325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r w:rsidRPr="00262325">
        <w:rPr>
          <w:rFonts w:ascii="Simplified Arabic" w:hAnsi="Simplified Arabic" w:cs="Simplified Arabic" w:hint="cs"/>
          <w:b/>
          <w:bCs/>
          <w:sz w:val="36"/>
          <w:szCs w:val="36"/>
          <w:rtl/>
          <w:lang w:val="en"/>
        </w:rPr>
        <w:t xml:space="preserve">نظرة الكنيسة الأولى </w:t>
      </w:r>
      <w:proofErr w:type="spellStart"/>
      <w:r w:rsidR="006049C9" w:rsidRPr="00262325">
        <w:rPr>
          <w:rFonts w:ascii="Simplified Arabic" w:hAnsi="Simplified Arabic" w:cs="Simplified Arabic" w:hint="cs"/>
          <w:b/>
          <w:bCs/>
          <w:sz w:val="36"/>
          <w:szCs w:val="36"/>
          <w:rtl/>
          <w:lang w:val="en"/>
        </w:rPr>
        <w:t>ل</w:t>
      </w:r>
      <w:r w:rsidRPr="00262325">
        <w:rPr>
          <w:rFonts w:ascii="Simplified Arabic" w:hAnsi="Simplified Arabic" w:cs="Simplified Arabic" w:hint="cs"/>
          <w:b/>
          <w:bCs/>
          <w:sz w:val="36"/>
          <w:szCs w:val="36"/>
          <w:rtl/>
          <w:lang w:val="en"/>
        </w:rPr>
        <w:t>لإفخارستيا</w:t>
      </w:r>
      <w:proofErr w:type="spellEnd"/>
    </w:p>
    <w:p w:rsidR="004A6C8D" w:rsidRDefault="00262325" w:rsidP="00FB7B0D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ت</w:t>
      </w:r>
      <w:r w:rsidR="004A6C8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ذكر </w:t>
      </w:r>
      <w:proofErr w:type="spellStart"/>
      <w:r w:rsidR="004A6C8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الديداك</w:t>
      </w:r>
      <w:r w:rsidR="00FB7B0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ية</w:t>
      </w:r>
      <w:proofErr w:type="spellEnd"/>
      <w:r w:rsidR="004A6C8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(80-140م):</w:t>
      </w:r>
    </w:p>
    <w:p w:rsidR="006049C9" w:rsidRPr="00FB7B0D" w:rsidRDefault="006049C9" w:rsidP="00FB7B0D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r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>"أنت أعطيت طعام وشراب للإنسان للتمتع</w:t>
      </w:r>
      <w:r w:rsidR="00FB7B0D"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>،</w:t>
      </w:r>
      <w:r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لكى يقدم لك الشكر.</w:t>
      </w:r>
      <w:r w:rsidRPr="00FB7B0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</w:t>
      </w:r>
      <w:proofErr w:type="gramStart"/>
      <w:r w:rsidRPr="00FB7B0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أما</w:t>
      </w:r>
      <w:proofErr w:type="gramEnd"/>
      <w:r w:rsidRPr="00FB7B0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لنا نحن فقد أعطيت</w:t>
      </w:r>
      <w:r w:rsidR="00FB7B0D" w:rsidRPr="00FB7B0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</w:t>
      </w:r>
      <w:r w:rsidRPr="00FB7B0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ب</w:t>
      </w:r>
      <w:r w:rsidR="00FB7B0D" w:rsidRPr="00FB7B0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تحرر</w:t>
      </w:r>
      <w:r w:rsidRPr="00FB7B0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طعاماً وشراباً روحيا وحياة أبدية..."</w:t>
      </w:r>
      <w:r w:rsidRPr="00FB7B0D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10"/>
      </w:r>
    </w:p>
    <w:p w:rsidR="006049C9" w:rsidRPr="00FB7B0D" w:rsidRDefault="006049C9" w:rsidP="00FB7B0D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FB7B0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"</w:t>
      </w:r>
      <w:proofErr w:type="spellStart"/>
      <w:r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r w:rsidR="001F60FD"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كل مرة </w:t>
      </w:r>
      <w:proofErr w:type="spellStart"/>
      <w:r w:rsidR="001F60FD"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="001F60FD"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r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>يوم الرب</w:t>
      </w:r>
      <w:r w:rsidR="001F60FD"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>،</w:t>
      </w:r>
      <w:r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اجتمعوا معاً واكسروا الخبز</w:t>
      </w:r>
      <w:r w:rsidR="001F60FD"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>،</w:t>
      </w:r>
      <w:r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وقدموا الشكر </w:t>
      </w:r>
      <w:r w:rsidRPr="00FB7B0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بعد الاعتراف ب</w:t>
      </w:r>
      <w:r w:rsidR="001F60FD" w:rsidRPr="00FB7B0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خطايا</w:t>
      </w:r>
      <w:r w:rsidRPr="00FB7B0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كم</w:t>
      </w:r>
      <w:r w:rsidR="001F60FD"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>،</w:t>
      </w:r>
      <w:r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لكى تكون ذبيحتكم نقية. لكن لا تدعوا أحداً </w:t>
      </w:r>
      <w:proofErr w:type="spellStart"/>
      <w:r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خلاف مع رفيقه يشترك معكم</w:t>
      </w:r>
      <w:r w:rsidR="001F60FD"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>،</w:t>
      </w:r>
      <w:r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r w:rsidRPr="00FB7B0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حتى يصطلح</w:t>
      </w:r>
      <w:r w:rsidR="001F60FD"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>،</w:t>
      </w:r>
      <w:r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r w:rsidR="001F60FD"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>لكى لا تن</w:t>
      </w:r>
      <w:r w:rsidR="00FB7B0D"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>تهك</w:t>
      </w:r>
      <w:r w:rsidR="001F60FD" w:rsidRPr="00FB7B0D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ذبيحتكم."</w:t>
      </w:r>
      <w:r w:rsidR="001F60FD" w:rsidRPr="00FB7B0D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t xml:space="preserve"> </w:t>
      </w:r>
      <w:r w:rsidR="001F60FD" w:rsidRPr="00FB7B0D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11"/>
      </w:r>
    </w:p>
    <w:p w:rsidR="008A0254" w:rsidRDefault="008A0254" w:rsidP="008A0254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757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lastRenderedPageBreak/>
        <w:t xml:space="preserve">يقول القديس أغناطيوس </w:t>
      </w:r>
      <w:proofErr w:type="spellStart"/>
      <w:r w:rsidRPr="000757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الأنطاكى</w:t>
      </w:r>
      <w:proofErr w:type="spellEnd"/>
      <w:r w:rsidRPr="000757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(105م)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وهو أحد الآباء الرسوليين</w:t>
      </w:r>
      <w:r w:rsidRPr="000757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8A0254" w:rsidRDefault="008A0254" w:rsidP="008A0254">
      <w:pPr>
        <w:bidi/>
        <w:spacing w:after="0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"أشتهى </w:t>
      </w:r>
      <w:r w:rsidRPr="008A025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خبز الله، الخبز </w:t>
      </w:r>
      <w:proofErr w:type="spellStart"/>
      <w:r w:rsidRPr="008A025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السماوى</w:t>
      </w:r>
      <w:proofErr w:type="spellEnd"/>
      <w:r w:rsidRPr="008A025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، خبز الحياة، الذى هو جسد يسوع المسيح ابن الله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... وأشتهى شراب الله،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دمه الذى هو الحب غير الفاسد والحياة الأبدية</w:t>
      </w:r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>".</w:t>
      </w:r>
      <w:r w:rsidRPr="006049C9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12"/>
      </w:r>
    </w:p>
    <w:p w:rsidR="008A0254" w:rsidRDefault="008A0254" w:rsidP="008A0254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8A025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يقول </w:t>
      </w:r>
      <w:proofErr w:type="spellStart"/>
      <w:r w:rsidRPr="008A025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يوستين</w:t>
      </w:r>
      <w:proofErr w:type="spellEnd"/>
      <w:r w:rsidRPr="008A025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الشهيد (160م):</w:t>
      </w:r>
    </w:p>
    <w:p w:rsidR="001F60FD" w:rsidRDefault="001F60FD" w:rsidP="00FB7B0D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1F60FD">
        <w:rPr>
          <w:rFonts w:ascii="Simplified Arabic" w:hAnsi="Simplified Arabic" w:cs="Simplified Arabic"/>
          <w:sz w:val="32"/>
          <w:szCs w:val="32"/>
          <w:rtl/>
          <w:lang w:val="en"/>
        </w:rPr>
        <w:t>"</w:t>
      </w:r>
      <w:r w:rsidRPr="001F60F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نحن لا نتناول هذه كخبز عادى وشراب عادى، إنما يسوع المسيح مخلصنا بتجسده...</w:t>
      </w:r>
      <w:r w:rsidRPr="001F60FD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كان له </w:t>
      </w:r>
      <w:proofErr w:type="gramStart"/>
      <w:r w:rsidRPr="001F60FD">
        <w:rPr>
          <w:rFonts w:ascii="Simplified Arabic" w:hAnsi="Simplified Arabic" w:cs="Simplified Arabic"/>
          <w:sz w:val="32"/>
          <w:szCs w:val="32"/>
          <w:rtl/>
          <w:lang w:val="en"/>
        </w:rPr>
        <w:t>جسد</w:t>
      </w:r>
      <w:proofErr w:type="gramEnd"/>
      <w:r w:rsidRPr="001F60FD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ودم من أجل خلاصنا. هكذا بالمثل، تعل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َّ</w:t>
      </w:r>
      <w:r w:rsidRPr="001F60FD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منا أن الطعام الذى يبارك بكلمته، والذى يغذى دمنا ولحمنا (بالتحول)، هو 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لحم</w:t>
      </w:r>
      <w:r w:rsidRPr="001F60FD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ودم يسوع نفسه الذى تجسد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.</w:t>
      </w:r>
      <w:r w:rsidRPr="001F60FD">
        <w:rPr>
          <w:rFonts w:ascii="Simplified Arabic" w:hAnsi="Simplified Arabic" w:cs="Simplified Arabic"/>
          <w:sz w:val="32"/>
          <w:szCs w:val="32"/>
          <w:rtl/>
          <w:lang w:val="en"/>
        </w:rPr>
        <w:t>"</w:t>
      </w:r>
      <w:r w:rsidRPr="001F60FD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13"/>
      </w:r>
    </w:p>
    <w:p w:rsidR="001F60FD" w:rsidRPr="001F60FD" w:rsidRDefault="001F60FD" w:rsidP="00FB7B0D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"هذه النبوة تشير 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لى الخبز الذى أعطانا المسيح لنأكل، </w:t>
      </w:r>
      <w:r w:rsidRPr="001F60FD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تذكاراً لتجسده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من أجل المؤمنين 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ه، الذ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ين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تألم من أجلهم. وتشير 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لى الكأس الذى أعطانا لنشرب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تذكاراً لدمه الخاص</w:t>
      </w:r>
      <w:r w:rsidR="00FB7B0D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مع تقديم الشكر."</w:t>
      </w:r>
      <w:r w:rsidRPr="001F60FD">
        <w:rPr>
          <w:rStyle w:val="FootnoteReference"/>
          <w:rFonts w:asciiTheme="majorHAnsi" w:hAnsiTheme="majorHAnsi"/>
          <w:sz w:val="26"/>
          <w:szCs w:val="26"/>
          <w:lang w:val="en"/>
        </w:rPr>
        <w:t xml:space="preserve"> </w:t>
      </w:r>
      <w:r>
        <w:rPr>
          <w:rStyle w:val="FootnoteReference"/>
          <w:rFonts w:asciiTheme="majorHAnsi" w:hAnsiTheme="majorHAnsi"/>
          <w:sz w:val="26"/>
          <w:szCs w:val="26"/>
          <w:lang w:val="en"/>
        </w:rPr>
        <w:footnoteReference w:id="14"/>
      </w:r>
    </w:p>
    <w:p w:rsidR="00262325" w:rsidRDefault="00262325" w:rsidP="008A0254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262325" w:rsidRDefault="00262325" w:rsidP="00262325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8A0254" w:rsidRDefault="008A0254" w:rsidP="00262325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0757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ويقول القديس </w:t>
      </w:r>
      <w:proofErr w:type="spellStart"/>
      <w:r w:rsidRPr="000757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إرينيئوس</w:t>
      </w:r>
      <w:proofErr w:type="spellEnd"/>
      <w:r w:rsidRPr="000757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(180م): </w:t>
      </w:r>
    </w:p>
    <w:p w:rsidR="00A74393" w:rsidRDefault="008A0254" w:rsidP="00A74393">
      <w:pPr>
        <w:bidi/>
        <w:spacing w:after="0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"إن رأينا هو </w:t>
      </w:r>
      <w:proofErr w:type="spellStart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توافق مع </w:t>
      </w:r>
      <w:proofErr w:type="spellStart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>الإفخارستيا</w:t>
      </w:r>
      <w:proofErr w:type="spellEnd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>، وبالمقابل</w:t>
      </w:r>
      <w:r w:rsidR="00A7439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فإن </w:t>
      </w:r>
      <w:proofErr w:type="spellStart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>الإفخارستيا</w:t>
      </w:r>
      <w:proofErr w:type="spellEnd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تؤسس رأينا. لأننا نقدّم له ما هو له، معلنين بتناسق التبعية والوحدة </w:t>
      </w:r>
      <w:proofErr w:type="spellStart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>التى</w:t>
      </w:r>
      <w:proofErr w:type="spellEnd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للجسد والروح. </w:t>
      </w:r>
      <w:r w:rsidRPr="00A7439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لأن الخبز الذى </w:t>
      </w:r>
      <w:r w:rsidR="00A74393" w:rsidRPr="00A7439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</w:t>
      </w:r>
      <w:r w:rsidRPr="00A7439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نتج</w:t>
      </w:r>
      <w:r w:rsidR="00A74393" w:rsidRPr="00A7439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</w:t>
      </w:r>
      <w:r w:rsidRPr="00A7439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الأرض</w:t>
      </w:r>
      <w:r w:rsidR="00A74393" w:rsidRPr="00A7439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،</w:t>
      </w:r>
      <w:r w:rsidRPr="00A7439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حينما ينال استدعاء الله، لا ي</w:t>
      </w:r>
      <w:r w:rsidR="00A74393" w:rsidRPr="00A7439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ستمر</w:t>
      </w:r>
      <w:r w:rsidRPr="00A7439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جسداً عادياً بعد، إنما </w:t>
      </w:r>
      <w:proofErr w:type="spellStart"/>
      <w:r w:rsidRPr="00A7439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الإفخارستيا</w:t>
      </w:r>
      <w:proofErr w:type="spellEnd"/>
      <w:r w:rsidRPr="00A7439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A7439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التى</w:t>
      </w:r>
      <w:proofErr w:type="spellEnd"/>
      <w:r w:rsidRPr="00A7439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تتكون من حقيقتين: أرضية وسماوية. </w:t>
      </w:r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هكذا أجسادنا أيضاً، حينما ننال </w:t>
      </w:r>
      <w:proofErr w:type="spellStart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>الإفخارستيا</w:t>
      </w:r>
      <w:proofErr w:type="spellEnd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، لا تظل فاسدة بل يكون لها رجاء القيامة للأبدية." </w:t>
      </w:r>
    </w:p>
    <w:p w:rsidR="00A74393" w:rsidRDefault="008A0254" w:rsidP="00A7439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049C9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ويقول أيضاً:</w:t>
      </w:r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8A0254" w:rsidRPr="006049C9" w:rsidRDefault="008A0254" w:rsidP="00A74393">
      <w:pPr>
        <w:bidi/>
        <w:spacing w:after="0"/>
        <w:ind w:left="720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 xml:space="preserve">"إن قربان </w:t>
      </w:r>
      <w:proofErr w:type="spellStart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>الإفخارستيا</w:t>
      </w:r>
      <w:proofErr w:type="spellEnd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ليس جسدانياً، بل روحانياً. ومن هذا المنطلق هو نقى. </w:t>
      </w:r>
      <w:proofErr w:type="gramStart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>لأننا</w:t>
      </w:r>
      <w:proofErr w:type="gramEnd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نعمل قرباناً لله من </w:t>
      </w:r>
      <w:r w:rsidR="00A7439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خبز وكأس </w:t>
      </w:r>
      <w:r w:rsidR="00A7439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>بركة، مقدمين له الشكر لأنه أمر الأرض أن تخرج هذه الثمار</w:t>
      </w:r>
      <w:r w:rsidRPr="006049C9">
        <w:rPr>
          <w:rFonts w:ascii="Simplified Arabic" w:hAnsi="Simplified Arabic" w:cs="Simplified Arabic"/>
          <w:sz w:val="32"/>
          <w:szCs w:val="32"/>
          <w:lang w:bidi="ar-EG"/>
        </w:rPr>
        <w:t xml:space="preserve"> </w:t>
      </w:r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لغذائنا. </w:t>
      </w:r>
      <w:proofErr w:type="gramStart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>ثم</w:t>
      </w:r>
      <w:proofErr w:type="gramEnd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، حينما نكمل القربان، </w:t>
      </w:r>
      <w:r w:rsidRPr="00A7439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نستدعى الروح القدس</w:t>
      </w:r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ليُظهر هذه الذبيحة، الخبز (جسد المسيح) والكأس (دم المسيح) حتى أن من يقبل المرموز ينال غفران الخطايا والحياة الأبدية".</w:t>
      </w:r>
      <w:r w:rsidRPr="006049C9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15"/>
      </w:r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8A0254" w:rsidRDefault="008A0254" w:rsidP="008A025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757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ويقول القديس </w:t>
      </w:r>
      <w:proofErr w:type="spellStart"/>
      <w:r w:rsidRPr="000757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كبريانوس</w:t>
      </w:r>
      <w:proofErr w:type="spellEnd"/>
      <w:r w:rsidRPr="000757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(250م):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8A0254" w:rsidRPr="006049C9" w:rsidRDefault="008A0254" w:rsidP="00A74393">
      <w:p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"يقول أن </w:t>
      </w:r>
      <w:proofErr w:type="gramStart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>من</w:t>
      </w:r>
      <w:proofErr w:type="gramEnd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يأكل جسده يحيا إلى الأبد. فمن الواضح أن أولئك الذين يتناولون جسده ي</w:t>
      </w:r>
      <w:r w:rsidR="00A7439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نا</w:t>
      </w:r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لون </w:t>
      </w:r>
      <w:proofErr w:type="spellStart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>الإفخارستيا</w:t>
      </w:r>
      <w:proofErr w:type="spellEnd"/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بحق الشركة هم أحياء. ومن ناحية أخرى</w:t>
      </w:r>
      <w:r w:rsidR="00A7439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6049C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A7439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يجب أن نخاف ونصلى لئلا </w:t>
      </w:r>
      <w:r w:rsidR="00A74393" w:rsidRPr="00A7439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</w:t>
      </w:r>
      <w:r w:rsidRPr="00A7439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ك</w:t>
      </w:r>
      <w:r w:rsidR="00A74393" w:rsidRPr="00A7439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</w:t>
      </w:r>
      <w:r w:rsidRPr="00A7439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ن بيننا أحداً منفصلاً عن جسد المسيح </w:t>
      </w:r>
      <w:r w:rsidR="00A74393" w:rsidRPr="00A7439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–</w:t>
      </w:r>
      <w:proofErr w:type="spellStart"/>
      <w:r w:rsidR="00A74393" w:rsidRPr="00A7439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لإبتعاده</w:t>
      </w:r>
      <w:proofErr w:type="spellEnd"/>
      <w:r w:rsidR="00A74393" w:rsidRPr="00A7439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عن</w:t>
      </w:r>
      <w:r w:rsidRPr="00A7439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التناول</w:t>
      </w:r>
      <w:r w:rsidR="00A74393" w:rsidRPr="00A7439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</w:t>
      </w:r>
      <w:r w:rsidRPr="00A7439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A74393" w:rsidRPr="00A7439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ف</w:t>
      </w:r>
      <w:r w:rsidRPr="00A7439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يبقى بعيداً عن الخلاص. لأنه هو نفسه حذّرنا بقوله "</w:t>
      </w:r>
      <w:r w:rsidRPr="00A7439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إِنْ لَمْ تَأْكُلُوا جَسَدَ ابْنِ الإِنْسَانِ وَتَشْرَبُوا دَمَهُ فَلَيْسَ لَكُمْ حَيَاةٌ فِيكُمْ</w:t>
      </w:r>
      <w:r w:rsidRPr="006049C9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" (</w:t>
      </w:r>
      <w:proofErr w:type="spellStart"/>
      <w:r w:rsidRPr="006049C9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يو</w:t>
      </w:r>
      <w:proofErr w:type="spellEnd"/>
      <w:r w:rsidRPr="006049C9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6: 53).</w:t>
      </w:r>
      <w:r w:rsidRPr="006049C9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t xml:space="preserve"> </w:t>
      </w:r>
      <w:r w:rsidRPr="006049C9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16"/>
      </w:r>
      <w:r w:rsidRPr="006049C9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</w:t>
      </w:r>
    </w:p>
    <w:p w:rsidR="008A0254" w:rsidRDefault="008A0254" w:rsidP="008A025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 w:rsidRPr="0053401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ويقول أيضاً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: </w:t>
      </w:r>
    </w:p>
    <w:p w:rsidR="008A0254" w:rsidRDefault="008A0254" w:rsidP="00A74393">
      <w:p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A74393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إننا نرى </w:t>
      </w:r>
      <w:proofErr w:type="spellStart"/>
      <w:r w:rsidRPr="00A74393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 w:rsidRPr="00A74393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الكاهن </w:t>
      </w:r>
      <w:proofErr w:type="spellStart"/>
      <w:r w:rsidRPr="00A74393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ملكى</w:t>
      </w:r>
      <w:proofErr w:type="spellEnd"/>
      <w:r w:rsidRPr="00A74393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صادق سر ذبيحة الرب متمثلة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.. لأنه يقول "لأن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ملكى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صادق ملك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ساليم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أخرج خبزاً وخمراً" (تك 14: 18). </w:t>
      </w:r>
      <w:proofErr w:type="spellStart"/>
      <w:r w:rsidR="00A7439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و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ملكى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صادق هو كاهن الله العلى</w:t>
      </w:r>
      <w:r w:rsidR="00A7439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وقد بارك إبراهيم. فالروح القدس يعلن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المزمور أن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ملكى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صادق هو </w:t>
      </w:r>
      <w:r w:rsidR="00A7439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رمز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للمسيح."</w:t>
      </w:r>
      <w:r w:rsidR="006049C9" w:rsidRPr="006049C9">
        <w:rPr>
          <w:rStyle w:val="FootnoteReference"/>
          <w:rFonts w:asciiTheme="majorHAnsi" w:hAnsiTheme="majorHAnsi"/>
          <w:sz w:val="26"/>
          <w:szCs w:val="26"/>
          <w:lang w:val="en"/>
        </w:rPr>
        <w:t xml:space="preserve"> </w:t>
      </w:r>
      <w:r w:rsidR="006049C9">
        <w:rPr>
          <w:rStyle w:val="FootnoteReference"/>
          <w:rFonts w:asciiTheme="majorHAnsi" w:hAnsiTheme="majorHAnsi"/>
          <w:sz w:val="26"/>
          <w:szCs w:val="26"/>
          <w:lang w:val="en"/>
        </w:rPr>
        <w:footnoteReference w:id="17"/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</w:p>
    <w:p w:rsidR="008A0254" w:rsidRDefault="008A0254" w:rsidP="008A025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proofErr w:type="gramStart"/>
      <w:r w:rsidRPr="0053401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كما</w:t>
      </w:r>
      <w:proofErr w:type="gramEnd"/>
      <w:r w:rsidRPr="0053401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يقول أيضاً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: </w:t>
      </w:r>
    </w:p>
    <w:p w:rsidR="008A0254" w:rsidRDefault="008A0254" w:rsidP="00A74393">
      <w:p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"يجب أن نتناول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الإفخارستيا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بخوف وإكرام.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ففى</w:t>
      </w:r>
      <w:proofErr w:type="spellEnd"/>
      <w:r w:rsidR="00A7439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سفر اللاويين يقول "</w:t>
      </w:r>
      <w:r w:rsidR="00A74393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وَأَمَّا النَّفْسُ الَّتِي تَأْكُلُ لَحْماً مِنْ ذَبِيحَةِ السَّلاَمَةِ الَّتِي لِلرَّبِّ وَنَجَاسَتُهَا عَلَيْهَا فَتُقْطَعُ تِلْكَ النَّفْسُ مِنْ شَعْبِهَا</w:t>
      </w:r>
      <w:r w:rsidR="00A7439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A74393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(لا</w:t>
      </w:r>
      <w:r w:rsidR="00A7439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A74393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7: 20)</w:t>
      </w:r>
      <w:r w:rsidR="00A7439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A74393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وفى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رسالة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كورنثوس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الأولى يقول "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أَيُّ مَنْ أَكَلَ هَذَا الْخُبْزَ أَوْ شَرِبَ كَأْسَ الرَّبِّ بِدُونِ اسْتِحْقَاقٍ يَكُونُ مُجْرِماً فِي جَسَدِ الرَّبِّ وَدَمِهِ (1كو11: 27)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".</w:t>
      </w:r>
      <w:r w:rsidR="006049C9" w:rsidRPr="006049C9">
        <w:rPr>
          <w:rStyle w:val="FootnoteReference"/>
          <w:rFonts w:asciiTheme="majorHAnsi" w:hAnsiTheme="majorHAnsi"/>
          <w:sz w:val="26"/>
          <w:szCs w:val="26"/>
          <w:lang w:val="en"/>
        </w:rPr>
        <w:t xml:space="preserve"> </w:t>
      </w:r>
      <w:r w:rsidR="006049C9" w:rsidRPr="00A74393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18"/>
      </w:r>
      <w:r w:rsidRPr="008A0254">
        <w:rPr>
          <w:rStyle w:val="FootnoteReference"/>
          <w:rFonts w:asciiTheme="majorHAnsi" w:hAnsiTheme="majorHAnsi"/>
          <w:sz w:val="26"/>
          <w:szCs w:val="26"/>
          <w:lang w:val="en"/>
        </w:rPr>
        <w:t xml:space="preserve"> </w:t>
      </w:r>
    </w:p>
    <w:p w:rsidR="00D41CB0" w:rsidRPr="00902987" w:rsidRDefault="00D41CB0" w:rsidP="00D41CB0">
      <w:pPr>
        <w:spacing w:after="120" w:line="240" w:lineRule="auto"/>
        <w:jc w:val="both"/>
        <w:rPr>
          <w:rFonts w:asciiTheme="majorHAnsi" w:hAnsiTheme="majorHAnsi"/>
          <w:sz w:val="16"/>
          <w:szCs w:val="16"/>
          <w:lang w:val="en"/>
        </w:rPr>
      </w:pPr>
    </w:p>
    <w:p w:rsidR="00FD0D66" w:rsidRPr="001F60FD" w:rsidRDefault="006820BF" w:rsidP="0026232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val="en"/>
        </w:rPr>
      </w:pPr>
      <w:r w:rsidRPr="001F60F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قصص قصها القديس </w:t>
      </w:r>
      <w:proofErr w:type="spellStart"/>
      <w:r w:rsidRPr="001F60F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كبريانوس</w:t>
      </w:r>
      <w:proofErr w:type="spellEnd"/>
      <w:r w:rsidRPr="001F60F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تشرح كيف عل</w:t>
      </w:r>
      <w:r w:rsidR="00A74393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َّ</w:t>
      </w:r>
      <w:r w:rsidRPr="001F60F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م الآباء الشعب أن </w:t>
      </w:r>
      <w:r w:rsidR="00A74393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يكرموا و</w:t>
      </w:r>
      <w:r w:rsidRPr="001F60F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ي</w:t>
      </w:r>
      <w:r w:rsidR="00A74393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وقر</w:t>
      </w:r>
      <w:r w:rsidRPr="001F60F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وا وي</w:t>
      </w:r>
      <w:r w:rsidR="00A74393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هاب</w:t>
      </w:r>
      <w:r w:rsidRPr="001F60FD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وا الأسرار:</w:t>
      </w:r>
    </w:p>
    <w:p w:rsidR="004B41D2" w:rsidRPr="004B41D2" w:rsidRDefault="004B41D2" w:rsidP="00262325">
      <w:pPr>
        <w:bidi/>
        <w:spacing w:after="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"أعلموا ما حدث حينما كنت أنا نفسى حاضراً وشاهداً. تصادف أن</w:t>
      </w:r>
      <w:r w:rsidR="00A74393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أبوان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كانا هارب</w:t>
      </w:r>
      <w:r w:rsidR="00A74393">
        <w:rPr>
          <w:rFonts w:ascii="Simplified Arabic" w:hAnsi="Simplified Arabic" w:cs="Simplified Arabic" w:hint="cs"/>
          <w:sz w:val="32"/>
          <w:szCs w:val="32"/>
          <w:rtl/>
          <w:lang w:val="en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ن، </w:t>
      </w:r>
      <w:r w:rsidR="009248E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ولكونهم </w:t>
      </w:r>
      <w:proofErr w:type="spellStart"/>
      <w:r w:rsidR="009248EA">
        <w:rPr>
          <w:rFonts w:ascii="Simplified Arabic" w:hAnsi="Simplified Arabic" w:cs="Simplified Arabic" w:hint="cs"/>
          <w:sz w:val="32"/>
          <w:szCs w:val="32"/>
          <w:rtl/>
          <w:lang w:val="en"/>
        </w:rPr>
        <w:t>قليلى</w:t>
      </w:r>
      <w:proofErr w:type="spellEnd"/>
      <w:r w:rsidR="009248E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الحرص و</w:t>
      </w:r>
      <w:r w:rsidR="00A74393">
        <w:rPr>
          <w:rFonts w:ascii="Simplified Arabic" w:hAnsi="Simplified Arabic" w:cs="Simplified Arabic" w:hint="cs"/>
          <w:sz w:val="32"/>
          <w:szCs w:val="32"/>
          <w:rtl/>
          <w:lang w:val="en"/>
        </w:rPr>
        <w:t>كنتيجة للرعب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، تركوا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إبنتهم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A74393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الصغيرة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تحت رعاية مربية. هذه المربية سل</w:t>
      </w:r>
      <w:r w:rsidR="00A74393">
        <w:rPr>
          <w:rFonts w:ascii="Simplified Arabic" w:hAnsi="Simplified Arabic" w:cs="Simplified Arabic" w:hint="cs"/>
          <w:sz w:val="32"/>
          <w:szCs w:val="32"/>
          <w:rtl/>
          <w:lang w:val="en"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مت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lastRenderedPageBreak/>
        <w:t>الطفلة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الم</w:t>
      </w:r>
      <w:r w:rsidR="00A74393">
        <w:rPr>
          <w:rFonts w:ascii="Simplified Arabic" w:hAnsi="Simplified Arabic" w:cs="Simplified Arabic" w:hint="cs"/>
          <w:sz w:val="32"/>
          <w:szCs w:val="32"/>
          <w:rtl/>
          <w:lang w:val="en"/>
        </w:rPr>
        <w:t>تروك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ة </w:t>
      </w:r>
      <w:r w:rsidR="009248EA">
        <w:rPr>
          <w:rFonts w:ascii="Simplified Arabic" w:hAnsi="Simplified Arabic" w:cs="Simplified Arabic" w:hint="cs"/>
          <w:sz w:val="32"/>
          <w:szCs w:val="32"/>
          <w:rtl/>
          <w:lang w:val="en"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لى الحكام.</w:t>
      </w:r>
      <w:r w:rsidR="009248E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وفى حضور وثن حيث اجتمع حشد من الناس</w:t>
      </w:r>
      <w:r w:rsidR="00A74393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9248E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(</w:t>
      </w:r>
      <w:r w:rsidR="00A74393">
        <w:rPr>
          <w:rFonts w:ascii="Simplified Arabic" w:hAnsi="Simplified Arabic" w:cs="Simplified Arabic" w:hint="cs"/>
          <w:sz w:val="32"/>
          <w:szCs w:val="32"/>
          <w:rtl/>
          <w:lang w:val="en"/>
        </w:rPr>
        <w:t>ولكونها</w:t>
      </w:r>
      <w:r w:rsidR="009248E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لم تكن تستطيع أن تأكل لحماً لصغر سنها)، أعطوها خبزاً ممزوجاً بخمر، كان </w:t>
      </w:r>
      <w:r w:rsidR="00A74393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من </w:t>
      </w:r>
      <w:r w:rsidR="009248E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بقايا ما استخدم </w:t>
      </w:r>
      <w:proofErr w:type="spellStart"/>
      <w:r w:rsidR="009248EA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9248E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القربان الخاص بالهالكين. بعد ذلك</w:t>
      </w:r>
      <w:r w:rsidR="00A74393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9248E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است</w:t>
      </w:r>
      <w:r w:rsidR="00A74393">
        <w:rPr>
          <w:rFonts w:ascii="Simplified Arabic" w:hAnsi="Simplified Arabic" w:cs="Simplified Arabic" w:hint="cs"/>
          <w:sz w:val="32"/>
          <w:szCs w:val="32"/>
          <w:rtl/>
          <w:lang w:val="en"/>
        </w:rPr>
        <w:t>عا</w:t>
      </w:r>
      <w:r w:rsidR="003D0ABE">
        <w:rPr>
          <w:rFonts w:ascii="Simplified Arabic" w:hAnsi="Simplified Arabic" w:cs="Simplified Arabic" w:hint="cs"/>
          <w:sz w:val="32"/>
          <w:szCs w:val="32"/>
          <w:rtl/>
          <w:lang w:val="en"/>
        </w:rPr>
        <w:t>دت الأم</w:t>
      </w:r>
      <w:r w:rsidR="009248E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طفلتها، لكن الطفلة لم تكن قادرة على الكلام، أو التعريف بالجرم الذى أقترف</w:t>
      </w:r>
      <w:r w:rsidR="003F4A1C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9248E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3F4A1C">
        <w:rPr>
          <w:rFonts w:ascii="Simplified Arabic" w:hAnsi="Simplified Arabic" w:cs="Simplified Arabic" w:hint="cs"/>
          <w:sz w:val="32"/>
          <w:szCs w:val="32"/>
          <w:rtl/>
          <w:lang w:val="en"/>
        </w:rPr>
        <w:t>أكثر مما كانت حينما لم تكن قادرة على الفهم أو منع ما حدث.</w:t>
      </w:r>
      <w:r w:rsidR="009248E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3F4A1C">
        <w:rPr>
          <w:rFonts w:ascii="Simplified Arabic" w:hAnsi="Simplified Arabic" w:cs="Simplified Arabic" w:hint="cs"/>
          <w:sz w:val="32"/>
          <w:szCs w:val="32"/>
          <w:rtl/>
          <w:lang w:val="en"/>
        </w:rPr>
        <w:t>ف</w:t>
      </w:r>
      <w:r w:rsidR="009248EA">
        <w:rPr>
          <w:rFonts w:ascii="Simplified Arabic" w:hAnsi="Simplified Arabic" w:cs="Simplified Arabic" w:hint="cs"/>
          <w:sz w:val="32"/>
          <w:szCs w:val="32"/>
          <w:rtl/>
          <w:lang w:val="en"/>
        </w:rPr>
        <w:t>حدث</w:t>
      </w:r>
      <w:r w:rsidR="003F4A1C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من غير قصد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وب</w:t>
      </w:r>
      <w:r w:rsidR="003F4A1C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جهل، أن الأم أحضرتها معها ونحن نقدم ذبيحة، وكلما زاد اختلاط البنت بالقديسين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زادت </w:t>
      </w:r>
      <w:proofErr w:type="spellStart"/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عصبيتها</w:t>
      </w:r>
      <w:proofErr w:type="spellEnd"/>
      <w:r w:rsidR="003F4A1C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من صلواتنا وتضرعاتنا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3F4A1C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وصارت ترتجف باكية، ثم تتقلب كأمواج البحر بهياج عقلها العنيف؛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و</w:t>
      </w:r>
      <w:r w:rsidR="003F4A1C">
        <w:rPr>
          <w:rFonts w:ascii="Simplified Arabic" w:hAnsi="Simplified Arabic" w:cs="Simplified Arabic" w:hint="cs"/>
          <w:sz w:val="32"/>
          <w:szCs w:val="32"/>
          <w:rtl/>
          <w:lang w:val="en"/>
        </w:rPr>
        <w:t>كانت روح الطف</w:t>
      </w:r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>ل</w:t>
      </w:r>
      <w:r w:rsidR="003F4A1C">
        <w:rPr>
          <w:rFonts w:ascii="Simplified Arabic" w:hAnsi="Simplified Arabic" w:cs="Simplified Arabic" w:hint="cs"/>
          <w:sz w:val="32"/>
          <w:szCs w:val="32"/>
          <w:rtl/>
          <w:lang w:val="en"/>
        </w:rPr>
        <w:t>ة الغضة</w:t>
      </w:r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تعترف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3F4A1C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كأنها </w:t>
      </w:r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>مقهورة</w:t>
      </w:r>
      <w:r w:rsidR="003F4A1C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بواسطة معذ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ِّ</w:t>
      </w:r>
      <w:r w:rsidR="003F4A1C">
        <w:rPr>
          <w:rFonts w:ascii="Simplified Arabic" w:hAnsi="Simplified Arabic" w:cs="Simplified Arabic" w:hint="cs"/>
          <w:sz w:val="32"/>
          <w:szCs w:val="32"/>
          <w:rtl/>
          <w:lang w:val="en"/>
        </w:rPr>
        <w:t>ب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3F4A1C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>إدراكها للحقيقة ب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إشار</w:t>
      </w:r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ات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حسب</w:t>
      </w:r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>ما كانت تستطيع. وحينما</w:t>
      </w:r>
      <w:r w:rsidR="003F4A1C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>إنتهت</w:t>
      </w:r>
      <w:proofErr w:type="spellEnd"/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الشعائر، بدأ الشماس </w:t>
      </w:r>
      <w:proofErr w:type="spellStart"/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تقديم الكأس للحاضرين، وحينما تناول ال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آ</w:t>
      </w:r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>خرين و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اقترب</w:t>
      </w:r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دور الطفلة الصغيرة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بغريزة الجلال </w:t>
      </w:r>
      <w:proofErr w:type="spellStart"/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>الإلهى</w:t>
      </w:r>
      <w:proofErr w:type="spellEnd"/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، حولت وجهها، وضغطت فمها بشفتين مقاومتين ورفضت الكأس.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ف</w:t>
      </w:r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>ظل الشماس مصمماً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ورغم مقاومتها دفع إليها جزء من الأسرار </w:t>
      </w:r>
      <w:proofErr w:type="spellStart"/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>التى</w:t>
      </w:r>
      <w:proofErr w:type="spellEnd"/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الكأس.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ف</w:t>
      </w:r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تبع ذلك </w:t>
      </w:r>
      <w:proofErr w:type="gramStart"/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>تشنج</w:t>
      </w:r>
      <w:proofErr w:type="gramEnd"/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وتقيؤ. لا تقدر </w:t>
      </w:r>
      <w:proofErr w:type="spellStart"/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>الإفخارستيا</w:t>
      </w:r>
      <w:proofErr w:type="spellEnd"/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أن ت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ستمر</w:t>
      </w:r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جسد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أو </w:t>
      </w:r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فم دنس؛ والرسم المقدس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الذى ل</w:t>
      </w:r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>دم الرب يخرج من ال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أ</w:t>
      </w:r>
      <w:r w:rsidR="006D3F96">
        <w:rPr>
          <w:rFonts w:ascii="Simplified Arabic" w:hAnsi="Simplified Arabic" w:cs="Simplified Arabic" w:hint="cs"/>
          <w:sz w:val="32"/>
          <w:szCs w:val="32"/>
          <w:rtl/>
          <w:lang w:val="en"/>
        </w:rPr>
        <w:t>معاء الملوثة."</w:t>
      </w:r>
    </w:p>
    <w:p w:rsidR="006820BF" w:rsidRPr="004B41D2" w:rsidRDefault="004B41D2" w:rsidP="001A218F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"</w:t>
      </w:r>
      <w:proofErr w:type="spellStart"/>
      <w:r w:rsidR="001F60FD" w:rsidRPr="004B41D2">
        <w:rPr>
          <w:rFonts w:ascii="Simplified Arabic" w:hAnsi="Simplified Arabic" w:cs="Simplified Arabic" w:hint="cs"/>
          <w:sz w:val="32"/>
          <w:szCs w:val="32"/>
          <w:rtl/>
          <w:lang w:val="en"/>
        </w:rPr>
        <w:t>وإمرأة</w:t>
      </w:r>
      <w:proofErr w:type="spellEnd"/>
      <w:r w:rsidR="001F60FD" w:rsidRPr="004B41D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أخرى، حينما حاولت </w:t>
      </w:r>
      <w:proofErr w:type="spellStart"/>
      <w:r w:rsidR="001F60FD" w:rsidRPr="004B41D2">
        <w:rPr>
          <w:rFonts w:ascii="Simplified Arabic" w:hAnsi="Simplified Arabic" w:cs="Simplified Arabic" w:hint="cs"/>
          <w:sz w:val="32"/>
          <w:szCs w:val="32"/>
          <w:rtl/>
          <w:lang w:val="en"/>
        </w:rPr>
        <w:t>بأيدى</w:t>
      </w:r>
      <w:proofErr w:type="spellEnd"/>
      <w:r w:rsidR="001F60FD" w:rsidRPr="004B41D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غير مستحقة أن تفتح الصندوق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1F60FD" w:rsidRPr="004B41D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الذى كان به الجسد المقدس الذى لربنا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1F60FD" w:rsidRPr="004B41D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ُ</w:t>
      </w:r>
      <w:r w:rsidR="001F60FD" w:rsidRPr="004B41D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نعت بنار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صعد</w:t>
      </w:r>
      <w:r w:rsidR="001F60FD" w:rsidRPr="004B41D2">
        <w:rPr>
          <w:rFonts w:ascii="Simplified Arabic" w:hAnsi="Simplified Arabic" w:cs="Simplified Arabic" w:hint="cs"/>
          <w:sz w:val="32"/>
          <w:szCs w:val="32"/>
          <w:rtl/>
          <w:lang w:val="en"/>
        </w:rPr>
        <w:t>ت منه</w:t>
      </w:r>
      <w:r w:rsidRPr="004B41D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لأنها تج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اسر</w:t>
      </w:r>
      <w:r w:rsidRPr="004B41D2">
        <w:rPr>
          <w:rFonts w:ascii="Simplified Arabic" w:hAnsi="Simplified Arabic" w:cs="Simplified Arabic" w:hint="cs"/>
          <w:sz w:val="32"/>
          <w:szCs w:val="32"/>
          <w:rtl/>
          <w:lang w:val="en"/>
        </w:rPr>
        <w:t>ت أن تلم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س</w:t>
      </w:r>
      <w:r w:rsidRPr="004B41D2">
        <w:rPr>
          <w:rFonts w:ascii="Simplified Arabic" w:hAnsi="Simplified Arabic" w:cs="Simplified Arabic" w:hint="cs"/>
          <w:sz w:val="32"/>
          <w:szCs w:val="32"/>
          <w:rtl/>
          <w:lang w:val="en"/>
        </w:rPr>
        <w:t>ه. وحينما تج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اسر</w:t>
      </w:r>
      <w:r w:rsidRPr="004B41D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أحد،</w:t>
      </w:r>
      <w:r w:rsidRPr="004B41D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كان هو نفسه دنساً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4B41D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أن يتقدم مع الآخرين للتناول سراً من ذبيحة القداس الذى أقامه الكاهن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، لم يقدر أن يأكل أو يمسك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قدسات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الرب،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بل حينما فتح يده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وجد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بها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جمراً."</w:t>
      </w:r>
      <w:r w:rsidRPr="004B41D2">
        <w:rPr>
          <w:rFonts w:asciiTheme="majorHAnsi" w:hAnsiTheme="majorHAnsi"/>
          <w:sz w:val="26"/>
          <w:szCs w:val="26"/>
          <w:vertAlign w:val="superscript"/>
          <w:lang w:val="en"/>
        </w:rPr>
        <w:t xml:space="preserve"> </w:t>
      </w:r>
      <w:r w:rsidRPr="004B41D2">
        <w:rPr>
          <w:rFonts w:ascii="Simplified Arabic" w:hAnsi="Simplified Arabic" w:cs="Simplified Arabic"/>
          <w:sz w:val="32"/>
          <w:szCs w:val="32"/>
          <w:vertAlign w:val="superscript"/>
          <w:lang w:val="en"/>
        </w:rPr>
        <w:footnoteReference w:id="19"/>
      </w:r>
    </w:p>
    <w:p w:rsidR="00FA657C" w:rsidRDefault="00FA657C" w:rsidP="006820BF">
      <w:pPr>
        <w:bidi/>
        <w:spacing w:after="120" w:line="240" w:lineRule="auto"/>
        <w:jc w:val="both"/>
        <w:rPr>
          <w:rFonts w:asciiTheme="majorHAnsi" w:hAnsiTheme="majorHAnsi"/>
          <w:sz w:val="26"/>
          <w:szCs w:val="26"/>
          <w:rtl/>
          <w:lang w:val="en"/>
        </w:rPr>
      </w:pPr>
      <w:r w:rsidRPr="006820BF">
        <w:rPr>
          <w:rFonts w:ascii="Simplified Arabic" w:hAnsi="Simplified Arabic" w:cs="Simplified Arabic"/>
          <w:b/>
          <w:bCs/>
          <w:sz w:val="36"/>
          <w:szCs w:val="36"/>
          <w:rtl/>
          <w:lang w:val="en"/>
        </w:rPr>
        <w:t xml:space="preserve">القداس </w:t>
      </w:r>
      <w:proofErr w:type="spellStart"/>
      <w:r w:rsidRPr="006820BF">
        <w:rPr>
          <w:rFonts w:ascii="Simplified Arabic" w:hAnsi="Simplified Arabic" w:cs="Simplified Arabic"/>
          <w:b/>
          <w:bCs/>
          <w:sz w:val="36"/>
          <w:szCs w:val="36"/>
          <w:rtl/>
          <w:lang w:val="en"/>
        </w:rPr>
        <w:t>الإلهى</w:t>
      </w:r>
      <w:proofErr w:type="spellEnd"/>
      <w:r w:rsidR="00AA79E9" w:rsidRPr="006820BF">
        <w:rPr>
          <w:rFonts w:ascii="Simplified Arabic" w:hAnsi="Simplified Arabic" w:cs="Simplified Arabic"/>
          <w:b/>
          <w:bCs/>
          <w:sz w:val="36"/>
          <w:szCs w:val="36"/>
          <w:rtl/>
          <w:lang w:val="en"/>
        </w:rPr>
        <w:t xml:space="preserve"> أو الليتورجيا المقدسة</w:t>
      </w:r>
      <w:r w:rsidR="00AA79E9" w:rsidRPr="004B41D2">
        <w:rPr>
          <w:rStyle w:val="FootnoteReference"/>
          <w:rFonts w:ascii="Simplified Arabic" w:hAnsi="Simplified Arabic" w:cs="Simplified Arabic"/>
          <w:b/>
          <w:bCs/>
          <w:sz w:val="36"/>
          <w:szCs w:val="36"/>
          <w:lang w:val="en"/>
        </w:rPr>
        <w:footnoteReference w:id="20"/>
      </w:r>
    </w:p>
    <w:p w:rsidR="00FA657C" w:rsidRDefault="00FA657C" w:rsidP="00C16F8B">
      <w:pPr>
        <w:bidi/>
        <w:spacing w:after="120" w:line="240" w:lineRule="auto"/>
        <w:jc w:val="both"/>
        <w:rPr>
          <w:rFonts w:asciiTheme="majorHAnsi" w:hAnsiTheme="majorHAnsi"/>
          <w:sz w:val="26"/>
          <w:szCs w:val="26"/>
          <w:lang w:val="en"/>
        </w:rPr>
      </w:pP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كلمة ليتورجيا</w:t>
      </w:r>
      <w:r>
        <w:rPr>
          <w:rFonts w:asciiTheme="majorHAnsi" w:hAnsiTheme="majorHAnsi" w:hint="cs"/>
          <w:sz w:val="26"/>
          <w:szCs w:val="26"/>
          <w:rtl/>
          <w:lang w:val="en"/>
        </w:rPr>
        <w:t xml:space="preserve"> </w:t>
      </w:r>
      <w:proofErr w:type="spellStart"/>
      <w:r w:rsidRPr="00B86F01">
        <w:rPr>
          <w:rFonts w:asciiTheme="majorHAnsi" w:hAnsiTheme="majorHAnsi"/>
          <w:sz w:val="26"/>
          <w:szCs w:val="26"/>
          <w:lang w:val="en"/>
        </w:rPr>
        <w:t>Λειτουργί</w:t>
      </w:r>
      <w:proofErr w:type="spellEnd"/>
      <w:r w:rsidRPr="00B86F01">
        <w:rPr>
          <w:rFonts w:asciiTheme="majorHAnsi" w:hAnsiTheme="majorHAnsi"/>
          <w:sz w:val="26"/>
          <w:szCs w:val="26"/>
          <w:lang w:val="en"/>
        </w:rPr>
        <w:t>α</w:t>
      </w:r>
      <w:r>
        <w:rPr>
          <w:rFonts w:asciiTheme="majorHAnsi" w:hAnsiTheme="majorHAnsi" w:hint="cs"/>
          <w:sz w:val="26"/>
          <w:szCs w:val="26"/>
          <w:rtl/>
          <w:lang w:val="en"/>
        </w:rPr>
        <w:t xml:space="preserve"> 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كلمة يونانية تتكون</w:t>
      </w:r>
      <w:r>
        <w:rPr>
          <w:rFonts w:asciiTheme="majorHAnsi" w:hAnsiTheme="majorHAnsi" w:hint="cs"/>
          <w:sz w:val="26"/>
          <w:szCs w:val="26"/>
          <w:rtl/>
          <w:lang w:val="en"/>
        </w:rPr>
        <w:t xml:space="preserve"> </w:t>
      </w:r>
      <w:r w:rsidRPr="004A6C8D">
        <w:rPr>
          <w:rFonts w:ascii="Simplified Arabic" w:hAnsi="Simplified Arabic" w:cs="Simplified Arabic"/>
          <w:sz w:val="32"/>
          <w:szCs w:val="32"/>
          <w:rtl/>
          <w:lang w:val="en"/>
        </w:rPr>
        <w:t>من مقطعين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="001A218F">
        <w:rPr>
          <w:rFonts w:ascii="Bwgrkl" w:hAnsi="Bwgrkl" w:cs="Tahoma"/>
          <w:sz w:val="26"/>
          <w:szCs w:val="26"/>
          <w:lang w:val="en"/>
        </w:rPr>
        <w:t>e;rgon</w:t>
      </w:r>
      <w:proofErr w:type="spellEnd"/>
      <w:r w:rsidR="001A218F">
        <w:rPr>
          <w:rFonts w:ascii="Bwgrkl" w:hAnsi="Bwgrkl" w:cs="Tahoma" w:hint="cs"/>
          <w:sz w:val="26"/>
          <w:szCs w:val="26"/>
          <w:rtl/>
          <w:lang w:val="en"/>
        </w:rPr>
        <w:t xml:space="preserve"> +</w:t>
      </w:r>
      <w:r>
        <w:rPr>
          <w:rFonts w:asciiTheme="majorHAnsi" w:hAnsiTheme="majorHAnsi" w:hint="cs"/>
          <w:sz w:val="26"/>
          <w:szCs w:val="26"/>
          <w:rtl/>
          <w:lang w:val="en"/>
        </w:rPr>
        <w:t xml:space="preserve"> </w:t>
      </w:r>
      <w:r>
        <w:rPr>
          <w:rFonts w:ascii="Bwgrkl" w:hAnsi="Bwgrkl" w:cs="Tahoma"/>
          <w:sz w:val="26"/>
          <w:szCs w:val="26"/>
          <w:lang w:val="en"/>
        </w:rPr>
        <w:t>lei/</w:t>
      </w:r>
      <w:proofErr w:type="spellStart"/>
      <w:r>
        <w:rPr>
          <w:rFonts w:ascii="Bwgrkl" w:hAnsi="Bwgrkl" w:cs="Tahoma"/>
          <w:sz w:val="26"/>
          <w:szCs w:val="26"/>
          <w:lang w:val="en"/>
        </w:rPr>
        <w:t>toj</w:t>
      </w:r>
      <w:proofErr w:type="spellEnd"/>
      <w:r>
        <w:rPr>
          <w:rFonts w:ascii="Bwgrkl" w:hAnsi="Bwgrkl" w:cs="Tahoma" w:hint="cs"/>
          <w:sz w:val="26"/>
          <w:szCs w:val="26"/>
          <w:rtl/>
          <w:lang w:val="en"/>
        </w:rPr>
        <w:t xml:space="preserve">، </w:t>
      </w:r>
      <w:r w:rsidRPr="001A218F">
        <w:rPr>
          <w:rFonts w:ascii="Simplified Arabic" w:hAnsi="Simplified Arabic" w:cs="Simplified Arabic"/>
          <w:sz w:val="32"/>
          <w:szCs w:val="32"/>
          <w:rtl/>
          <w:lang w:val="en"/>
        </w:rPr>
        <w:t>مقطع</w:t>
      </w:r>
      <w:r w:rsidR="001A218F">
        <w:rPr>
          <w:rFonts w:ascii="Bwgrkl" w:hAnsi="Bwgrkl" w:cs="Tahoma" w:hint="cs"/>
          <w:sz w:val="26"/>
          <w:szCs w:val="26"/>
          <w:rtl/>
          <w:lang w:val="en"/>
        </w:rPr>
        <w:t xml:space="preserve"> </w:t>
      </w:r>
      <w:r w:rsidR="001A218F">
        <w:rPr>
          <w:rFonts w:ascii="Bwgrkl" w:hAnsi="Bwgrkl" w:cs="Tahoma"/>
          <w:sz w:val="26"/>
          <w:szCs w:val="26"/>
          <w:lang w:val="en"/>
        </w:rPr>
        <w:t>lei/</w:t>
      </w:r>
      <w:proofErr w:type="spellStart"/>
      <w:r w:rsidR="001A218F">
        <w:rPr>
          <w:rFonts w:ascii="Bwgrkl" w:hAnsi="Bwgrkl" w:cs="Tahoma"/>
          <w:sz w:val="26"/>
          <w:szCs w:val="26"/>
          <w:lang w:val="en"/>
        </w:rPr>
        <w:t>toj</w:t>
      </w:r>
      <w:proofErr w:type="spellEnd"/>
      <w:r w:rsidR="001A218F">
        <w:rPr>
          <w:rFonts w:ascii="Bwgrkl" w:hAnsi="Bwgrkl" w:cs="Tahoma" w:hint="cs"/>
          <w:sz w:val="26"/>
          <w:szCs w:val="26"/>
          <w:rtl/>
          <w:lang w:val="en"/>
        </w:rPr>
        <w:t xml:space="preserve"> </w:t>
      </w:r>
      <w:r w:rsidR="001A218F" w:rsidRPr="008D449E">
        <w:rPr>
          <w:rFonts w:asciiTheme="majorBidi" w:hAnsiTheme="majorBidi" w:cstheme="majorBidi"/>
          <w:sz w:val="26"/>
          <w:szCs w:val="26"/>
          <w:lang w:val="en"/>
        </w:rPr>
        <w:t>=</w:t>
      </w:r>
      <w:r>
        <w:rPr>
          <w:rFonts w:ascii="Bwgrkl" w:hAnsi="Bwgrkl" w:cs="Tahoma" w:hint="cs"/>
          <w:sz w:val="26"/>
          <w:szCs w:val="26"/>
          <w:rtl/>
          <w:lang w:val="en"/>
        </w:rPr>
        <w:t xml:space="preserve"> </w:t>
      </w:r>
      <w:proofErr w:type="spellStart"/>
      <w:r w:rsidRPr="00AD63DD">
        <w:rPr>
          <w:rFonts w:ascii="Bwgrkl" w:hAnsi="Bwgrkl" w:cs="Tahoma"/>
          <w:sz w:val="26"/>
          <w:szCs w:val="26"/>
          <w:lang w:val="en"/>
        </w:rPr>
        <w:t>lao</w:t>
      </w:r>
      <w:r>
        <w:rPr>
          <w:rFonts w:ascii="Bwgrkl" w:hAnsi="Bwgrkl" w:cs="Tahoma"/>
          <w:sz w:val="26"/>
          <w:szCs w:val="26"/>
          <w:lang w:val="en"/>
        </w:rPr>
        <w:t>,j</w:t>
      </w:r>
      <w:proofErr w:type="spellEnd"/>
      <w:r>
        <w:rPr>
          <w:rFonts w:ascii="Bwgrkl" w:hAnsi="Bwgrkl" w:cs="Tahoma" w:hint="cs"/>
          <w:sz w:val="26"/>
          <w:szCs w:val="26"/>
          <w:rtl/>
          <w:lang w:val="en"/>
        </w:rPr>
        <w:t xml:space="preserve"> 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بمعنى "الشعب"، ومقطع</w:t>
      </w:r>
      <w:r>
        <w:rPr>
          <w:rFonts w:ascii="Bwgrkl" w:hAnsi="Bwgrkl" w:cs="Tahoma" w:hint="cs"/>
          <w:sz w:val="26"/>
          <w:szCs w:val="26"/>
          <w:rtl/>
          <w:lang w:val="en"/>
        </w:rPr>
        <w:t xml:space="preserve"> </w:t>
      </w:r>
      <w:proofErr w:type="spellStart"/>
      <w:r>
        <w:rPr>
          <w:rFonts w:ascii="Bwgrkl" w:hAnsi="Bwgrkl" w:cs="Tahoma"/>
          <w:sz w:val="26"/>
          <w:szCs w:val="26"/>
          <w:lang w:val="en"/>
        </w:rPr>
        <w:t>e;rgon</w:t>
      </w:r>
      <w:proofErr w:type="spellEnd"/>
      <w:r>
        <w:rPr>
          <w:rFonts w:ascii="Bwgrkl" w:hAnsi="Bwgrkl" w:cs="Tahoma" w:hint="cs"/>
          <w:sz w:val="26"/>
          <w:szCs w:val="26"/>
          <w:rtl/>
          <w:lang w:val="en"/>
        </w:rPr>
        <w:t xml:space="preserve"> 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بمعنى "عمل"، والكلمة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مجملها تعنى "عمل الشعب".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.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ولكن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تر</w:t>
      </w:r>
      <w:r w:rsidR="00C16F8B">
        <w:rPr>
          <w:rFonts w:ascii="Simplified Arabic" w:hAnsi="Simplified Arabic" w:cs="Simplified Arabic" w:hint="cs"/>
          <w:sz w:val="32"/>
          <w:szCs w:val="32"/>
          <w:rtl/>
          <w:lang w:val="en"/>
        </w:rPr>
        <w:t>ج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مة التوراة إلى اللغة اليونانية (الترجمة السبعينية) است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ُ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خ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ِ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دم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َ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ت الكلمة بمعنى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دينى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كمصطلح يدل على "خدمات الهيكل". أما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العصر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المسيحى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الأول.. فدخلت الكلمة كمصطلح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طقوس العبادة المسيحية. الليتورجيا الإلهية</w:t>
      </w:r>
      <w:r>
        <w:rPr>
          <w:rFonts w:ascii="Bwgrkl" w:hAnsi="Bwgrkl" w:cs="Tahoma" w:hint="cs"/>
          <w:sz w:val="26"/>
          <w:szCs w:val="26"/>
          <w:rtl/>
          <w:lang w:val="en"/>
        </w:rPr>
        <w:t xml:space="preserve"> </w:t>
      </w:r>
      <w:r>
        <w:rPr>
          <w:rFonts w:asciiTheme="majorHAnsi" w:hAnsiTheme="majorHAnsi"/>
          <w:sz w:val="26"/>
          <w:szCs w:val="26"/>
          <w:lang w:val="en"/>
        </w:rPr>
        <w:t>(</w:t>
      </w:r>
      <w:proofErr w:type="spellStart"/>
      <w:r w:rsidRPr="00B86F01">
        <w:rPr>
          <w:rFonts w:asciiTheme="majorHAnsi" w:hAnsiTheme="majorHAnsi"/>
          <w:sz w:val="26"/>
          <w:szCs w:val="26"/>
          <w:lang w:val="en"/>
        </w:rPr>
        <w:t>Θεί</w:t>
      </w:r>
      <w:proofErr w:type="spellEnd"/>
      <w:r w:rsidRPr="00B86F01">
        <w:rPr>
          <w:rFonts w:asciiTheme="majorHAnsi" w:hAnsiTheme="majorHAnsi"/>
          <w:sz w:val="26"/>
          <w:szCs w:val="26"/>
          <w:lang w:val="en"/>
        </w:rPr>
        <w:t>α</w:t>
      </w:r>
      <w:r>
        <w:rPr>
          <w:rFonts w:asciiTheme="majorHAnsi" w:hAnsiTheme="majorHAnsi"/>
          <w:sz w:val="26"/>
          <w:szCs w:val="26"/>
          <w:lang w:val="en"/>
        </w:rPr>
        <w:t xml:space="preserve"> </w:t>
      </w:r>
      <w:proofErr w:type="spellStart"/>
      <w:r w:rsidRPr="00B86F01">
        <w:rPr>
          <w:rFonts w:asciiTheme="majorHAnsi" w:hAnsiTheme="majorHAnsi"/>
          <w:sz w:val="26"/>
          <w:szCs w:val="26"/>
          <w:lang w:val="en"/>
        </w:rPr>
        <w:t>Λειτουργί</w:t>
      </w:r>
      <w:proofErr w:type="spellEnd"/>
      <w:r w:rsidRPr="00B86F01">
        <w:rPr>
          <w:rFonts w:asciiTheme="majorHAnsi" w:hAnsiTheme="majorHAnsi"/>
          <w:sz w:val="26"/>
          <w:szCs w:val="26"/>
          <w:lang w:val="en"/>
        </w:rPr>
        <w:t>α</w:t>
      </w:r>
      <w:r>
        <w:rPr>
          <w:rFonts w:asciiTheme="majorHAnsi" w:hAnsiTheme="majorHAnsi"/>
          <w:sz w:val="26"/>
          <w:szCs w:val="26"/>
          <w:lang w:val="en"/>
        </w:rPr>
        <w:t>)</w:t>
      </w:r>
      <w:r>
        <w:rPr>
          <w:rFonts w:asciiTheme="majorHAnsi" w:hAnsiTheme="majorHAnsi" w:hint="cs"/>
          <w:sz w:val="26"/>
          <w:szCs w:val="26"/>
          <w:rtl/>
          <w:lang w:val="en"/>
        </w:rPr>
        <w:t xml:space="preserve">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هى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خدمة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إفخارستيا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(تقديم شكر).</w:t>
      </w:r>
    </w:p>
    <w:p w:rsidR="00FA657C" w:rsidRPr="004A6C8D" w:rsidRDefault="00FA657C" w:rsidP="00AA79E9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lastRenderedPageBreak/>
        <w:t>فى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الليتورجيا المقدسة يتميز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جزئين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واضحين:</w:t>
      </w:r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الجزء الأول يحتوى على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الإبصلمودية</w:t>
      </w:r>
      <w:proofErr w:type="spellEnd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والقراءات</w:t>
      </w:r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والعظة</w:t>
      </w:r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الطلبات (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الأواشى</w:t>
      </w:r>
      <w:proofErr w:type="spellEnd"/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)</w:t>
      </w:r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، وهو الجزء </w:t>
      </w:r>
      <w:proofErr w:type="spellStart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التعليمى</w:t>
      </w:r>
      <w:proofErr w:type="spellEnd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الليتوجيا</w:t>
      </w:r>
      <w:proofErr w:type="spellEnd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والذى يعرف بـ"</w:t>
      </w:r>
      <w:proofErr w:type="spellStart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ليتورجية</w:t>
      </w:r>
      <w:proofErr w:type="spellEnd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الكلمة" أو بالسناكس</w:t>
      </w:r>
      <w:r w:rsidR="00AA79E9">
        <w:rPr>
          <w:rFonts w:asciiTheme="majorHAnsi" w:hAnsiTheme="majorHAnsi" w:hint="cs"/>
          <w:sz w:val="26"/>
          <w:szCs w:val="26"/>
          <w:rtl/>
          <w:lang w:val="en"/>
        </w:rPr>
        <w:t xml:space="preserve"> </w:t>
      </w:r>
      <w:proofErr w:type="spellStart"/>
      <w:r w:rsidR="00AA79E9" w:rsidRPr="006C111D">
        <w:rPr>
          <w:rFonts w:ascii="Bwgrkl" w:hAnsi="Bwgrkl"/>
          <w:sz w:val="26"/>
          <w:szCs w:val="26"/>
          <w:lang w:val="en"/>
        </w:rPr>
        <w:t>su</w:t>
      </w:r>
      <w:r w:rsidR="00AA79E9">
        <w:rPr>
          <w:rFonts w:ascii="Bwgrkl" w:hAnsi="Bwgrkl"/>
          <w:sz w:val="26"/>
          <w:szCs w:val="26"/>
          <w:lang w:val="en"/>
        </w:rPr>
        <w:t>,</w:t>
      </w:r>
      <w:r w:rsidR="00AA79E9" w:rsidRPr="006C111D">
        <w:rPr>
          <w:rFonts w:ascii="Bwgrkl" w:hAnsi="Bwgrkl"/>
          <w:sz w:val="26"/>
          <w:szCs w:val="26"/>
          <w:lang w:val="en"/>
        </w:rPr>
        <w:t>naxij</w:t>
      </w:r>
      <w:proofErr w:type="spellEnd"/>
      <w:r w:rsidR="00AA79E9">
        <w:rPr>
          <w:rFonts w:ascii="Bwgrkl" w:hAnsi="Bwgrkl" w:hint="cs"/>
          <w:sz w:val="26"/>
          <w:szCs w:val="26"/>
          <w:rtl/>
          <w:lang w:val="en"/>
        </w:rPr>
        <w:t xml:space="preserve"> </w:t>
      </w:r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(</w:t>
      </w:r>
      <w:proofErr w:type="spellStart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القديم كان يسمى قداس الموعوظين). والجزء </w:t>
      </w:r>
      <w:proofErr w:type="spellStart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الثانى</w:t>
      </w:r>
      <w:proofErr w:type="spellEnd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يحتوى صلوات إتمام سر </w:t>
      </w:r>
      <w:proofErr w:type="spellStart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الإفخارستيا</w:t>
      </w:r>
      <w:proofErr w:type="spellEnd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المقدس ويشمل تقديم القرابين، </w:t>
      </w:r>
      <w:proofErr w:type="spellStart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وال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أ</w:t>
      </w:r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نافورا</w:t>
      </w:r>
      <w:proofErr w:type="spellEnd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، والتقديس، </w:t>
      </w:r>
      <w:proofErr w:type="spellStart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والذبتيخا</w:t>
      </w:r>
      <w:proofErr w:type="spellEnd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، والتناول، والتحاليل، والذى يعرف ب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ـ </w:t>
      </w:r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"ـ</w:t>
      </w:r>
      <w:proofErr w:type="spellStart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ليتورجية</w:t>
      </w:r>
      <w:proofErr w:type="spellEnd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السر" أو "</w:t>
      </w:r>
      <w:proofErr w:type="spellStart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الإفخارستيا</w:t>
      </w:r>
      <w:proofErr w:type="spellEnd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" (</w:t>
      </w:r>
      <w:proofErr w:type="spellStart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AA79E9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القديم كان يسمى قداس المؤمنين).</w:t>
      </w:r>
    </w:p>
    <w:p w:rsidR="00AA79E9" w:rsidRPr="004A6C8D" w:rsidRDefault="00AA79E9" w:rsidP="001A218F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كبداية لها كان عشاء الرب السرى، الذى بواسطته تمم ترتيب الفصح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اليهودى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[بعد خروج يهو</w:t>
      </w:r>
      <w:r w:rsidR="009F496A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ذ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 أنظر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يو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13: 31].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.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هذا السر تسل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ّ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مه الرسل </w:t>
      </w:r>
      <w:r w:rsidR="009F496A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"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من الرب</w:t>
      </w:r>
      <w:r w:rsidR="009F496A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"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وتمارسه الكنيسة المقدسة كتذكار </w:t>
      </w:r>
      <w:r w:rsidR="009F496A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ل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لرب </w:t>
      </w:r>
      <w:r w:rsidR="009F496A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"إ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لى أن يجيئ</w:t>
      </w:r>
      <w:r w:rsidR="009F496A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"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(لو22: 19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+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1كو 11: 24-26). إن الرب بحسب العشاء السرى رفع صلاة كرئيس الكهنة (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يو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17: 1-26) وعل</w:t>
      </w:r>
      <w:r w:rsidR="009F496A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َّ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م تلاميذه أن يصلوا (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يو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14: 13 و 16: 23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+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لو 6: 12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+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متى 6: 5-9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+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لو 11: 2-4)، وهو أيضاً وتلاميذه "سبحوا" (مت 26: 30) </w:t>
      </w:r>
      <w:proofErr w:type="spellStart"/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أ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رتلوا إذن من مزامير الفصح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اليهودى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. </w:t>
      </w:r>
    </w:p>
    <w:p w:rsidR="009F496A" w:rsidRPr="004A6C8D" w:rsidRDefault="009F496A" w:rsidP="001A218F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بقاعدة هذا المثال (النموذج) للعشاء السرى [صلاة </w:t>
      </w:r>
      <w:r w:rsidRPr="004A6C8D">
        <w:rPr>
          <w:rFonts w:ascii="Simplified Arabic" w:hAnsi="Simplified Arabic" w:cs="Simplified Arabic"/>
          <w:sz w:val="32"/>
          <w:szCs w:val="32"/>
          <w:rtl/>
          <w:lang w:val="en"/>
        </w:rPr>
        <w:t>–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الإ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بصلمودية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Pr="004A6C8D">
        <w:rPr>
          <w:rFonts w:ascii="Simplified Arabic" w:hAnsi="Simplified Arabic" w:cs="Simplified Arabic"/>
          <w:sz w:val="32"/>
          <w:szCs w:val="32"/>
          <w:rtl/>
          <w:lang w:val="en"/>
        </w:rPr>
        <w:t>–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تعاليم </w:t>
      </w:r>
      <w:r w:rsidRPr="004A6C8D">
        <w:rPr>
          <w:rFonts w:ascii="Simplified Arabic" w:hAnsi="Simplified Arabic" w:cs="Simplified Arabic"/>
          <w:sz w:val="32"/>
          <w:szCs w:val="32"/>
          <w:rtl/>
          <w:lang w:val="en"/>
        </w:rPr>
        <w:t>–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إتمام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الإفخارستيا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Pr="004A6C8D">
        <w:rPr>
          <w:rFonts w:ascii="Simplified Arabic" w:hAnsi="Simplified Arabic" w:cs="Simplified Arabic"/>
          <w:sz w:val="32"/>
          <w:szCs w:val="32"/>
          <w:rtl/>
          <w:lang w:val="en"/>
        </w:rPr>
        <w:t>–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الشركة (التناول)] إلى جانب نظام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إجتماع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الس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ي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ناكس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للمجمع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اليهودى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الذى ورثته الكنيس، إسرائيل الجديد، تكو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َّ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ن وتشكَّل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العصر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الرسولى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وما بعده التقليد غير المكتوب لإتمام الليتورجيا المقدسة من قبل الكنيسة بواسطة الرسل، الذين مع تعاليم الإنجيل أعطوا طريقة طقوس إتمام السر </w:t>
      </w:r>
      <w:r w:rsidR="00E27AFC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ومعطياته مع هذا </w:t>
      </w:r>
      <w:proofErr w:type="spellStart"/>
      <w:r w:rsidR="00E27AFC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السيناكس</w:t>
      </w:r>
      <w:proofErr w:type="spellEnd"/>
      <w:r w:rsidR="00E27AFC"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(الاجتماع). </w:t>
      </w:r>
    </w:p>
    <w:p w:rsidR="009F496A" w:rsidRPr="004A6C8D" w:rsidRDefault="009F496A" w:rsidP="001A218F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هذا التقليد تشكَّل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كل مكان بحسب التدبير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الإلهى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مع عناصر مكانية ومساهمة روحية لكل شعب المسيح بحسب إمكانياته ومعرفته السابقة. وهكذا عندما كُتب هذا التقليد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القرن الرابع، أتت نصوص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ليتورجيات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مختلفة تحمل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أ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سماء كُتاب من آباء الكنيسة، بما رُدَّت نصوصها وأقدميتها للآباء الرسل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مؤسسى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الكنائس، وبذلك بدأ التقليد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الليتورجى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لكل كنيسة محلية.</w:t>
      </w:r>
      <w:r w:rsidRPr="004A6C8D">
        <w:rPr>
          <w:rFonts w:ascii="Simplified Arabic" w:hAnsi="Simplified Arabic" w:cs="Simplified Arabic"/>
          <w:sz w:val="32"/>
          <w:szCs w:val="32"/>
        </w:rPr>
        <w:t xml:space="preserve"> </w:t>
      </w:r>
      <w:r w:rsidRPr="006D3F96">
        <w:rPr>
          <w:rFonts w:ascii="Simplified Arabic" w:hAnsi="Simplified Arabic" w:cs="Simplified Arabic"/>
          <w:sz w:val="32"/>
          <w:szCs w:val="32"/>
          <w:vertAlign w:val="superscript"/>
        </w:rPr>
        <w:footnoteReference w:id="21"/>
      </w:r>
      <w:r w:rsidRPr="006D3F96">
        <w:rPr>
          <w:rFonts w:ascii="Simplified Arabic" w:hAnsi="Simplified Arabic" w:cs="Simplified Arabic" w:hint="cs"/>
          <w:sz w:val="32"/>
          <w:szCs w:val="32"/>
          <w:vertAlign w:val="superscript"/>
          <w:rtl/>
          <w:lang w:val="en"/>
        </w:rPr>
        <w:t xml:space="preserve"> </w:t>
      </w:r>
    </w:p>
    <w:p w:rsidR="009F496A" w:rsidRPr="004A6C8D" w:rsidRDefault="009F496A" w:rsidP="001A218F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هذه النصوص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الليتورجية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فُحصت على مر العصور واقتبلت إضافات أو حذف منذ نشأتها وحتى اليوم، ولكن بالطبع بقيت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أ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مينة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التقليد الأول، وفى النواة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التى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تبلورت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القرنين الرابع والخامس الميلاديين.</w:t>
      </w:r>
    </w:p>
    <w:p w:rsidR="00E27AFC" w:rsidRPr="004A6C8D" w:rsidRDefault="00E27AFC" w:rsidP="001A218F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lastRenderedPageBreak/>
        <w:t>ليتورجيات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العالم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المسيحى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تتصنف </w:t>
      </w:r>
      <w:r w:rsidRPr="004A6C8D">
        <w:rPr>
          <w:rFonts w:ascii="Simplified Arabic" w:hAnsi="Simplified Arabic" w:cs="Simplified Arabic"/>
          <w:sz w:val="32"/>
          <w:szCs w:val="32"/>
          <w:rtl/>
          <w:lang w:val="en"/>
        </w:rPr>
        <w:t>–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حسب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أ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ماكنها وعلى أساس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جغرافى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Pr="004A6C8D">
        <w:rPr>
          <w:rFonts w:ascii="Simplified Arabic" w:hAnsi="Simplified Arabic" w:cs="Simplified Arabic"/>
          <w:sz w:val="32"/>
          <w:szCs w:val="32"/>
          <w:rtl/>
          <w:lang w:val="en"/>
        </w:rPr>
        <w:t>–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إلى عائلات يُطلق عليها "النظم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الليتورجية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" ولكن هذه النظم تقوم على عناصر داخلية لهذه العائلات. </w:t>
      </w:r>
    </w:p>
    <w:p w:rsidR="00E27AFC" w:rsidRPr="004A6C8D" w:rsidRDefault="00E27AFC" w:rsidP="004A6C8D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لدينا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عبادة كنيستنا نفس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الشئ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ن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ُ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ظم متشابهة أو مختلفة لدى مناطق أخرى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العالم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المسيحى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. نحن هنا نتحدث عن ثراء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عبادى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هائل.</w:t>
      </w:r>
    </w:p>
    <w:p w:rsidR="00E27AFC" w:rsidRPr="004A6C8D" w:rsidRDefault="00E27AFC" w:rsidP="006049C9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النظم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الليتورجية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تنقسم إلى عائلتين كبيرتين هما:</w:t>
      </w:r>
    </w:p>
    <w:p w:rsidR="00E27AFC" w:rsidRPr="004A6C8D" w:rsidRDefault="00E27AFC" w:rsidP="006049C9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1-النظام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الليتورجى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الشرقى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(أ-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العائلة ال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مصر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ية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، ب-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العائلة </w:t>
      </w: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السريانية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الأنطاكية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).</w:t>
      </w:r>
    </w:p>
    <w:p w:rsidR="00E27AFC" w:rsidRPr="004A6C8D" w:rsidRDefault="00E27AFC" w:rsidP="006049C9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2-النظام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الليتورجى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الغربى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.</w:t>
      </w:r>
    </w:p>
    <w:p w:rsidR="00E27AFC" w:rsidRDefault="00E27AFC" w:rsidP="006049C9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تنتمى الكنيسة القبطية الأرثوذكسية إلى النظام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الليتورجى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الشرقى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عائلة </w:t>
      </w:r>
      <w:proofErr w:type="spellStart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>الليتورجية</w:t>
      </w:r>
      <w:proofErr w:type="spellEnd"/>
      <w:r w:rsidRPr="004A6C8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المصرية</w:t>
      </w:r>
      <w:r w:rsidR="00C21DDE">
        <w:rPr>
          <w:rFonts w:ascii="Simplified Arabic" w:hAnsi="Simplified Arabic" w:cs="Simplified Arabic" w:hint="cs"/>
          <w:sz w:val="32"/>
          <w:szCs w:val="32"/>
          <w:rtl/>
          <w:lang w:val="en"/>
        </w:rPr>
        <w:t>.</w:t>
      </w:r>
    </w:p>
    <w:p w:rsidR="00C21DDE" w:rsidRPr="00C21DDE" w:rsidRDefault="00C21DDE" w:rsidP="00C21DDE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  <w:lang w:val="en"/>
        </w:rPr>
      </w:pPr>
    </w:p>
    <w:p w:rsidR="00C21DDE" w:rsidRDefault="00C21DDE" w:rsidP="00C21DDE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lang w:val="en"/>
        </w:rPr>
      </w:pPr>
      <w:proofErr w:type="spellStart"/>
      <w:r w:rsidRPr="00C21DDE">
        <w:rPr>
          <w:rFonts w:ascii="Simplified Arabic" w:hAnsi="Simplified Arabic" w:cs="Simplified Arabic" w:hint="cs"/>
          <w:b/>
          <w:bCs/>
          <w:sz w:val="36"/>
          <w:szCs w:val="36"/>
          <w:rtl/>
          <w:lang w:val="en"/>
        </w:rPr>
        <w:t>الليتورجيات</w:t>
      </w:r>
      <w:proofErr w:type="spellEnd"/>
      <w:r w:rsidRPr="00C21DDE">
        <w:rPr>
          <w:rFonts w:ascii="Simplified Arabic" w:hAnsi="Simplified Arabic" w:cs="Simplified Arabic" w:hint="cs"/>
          <w:b/>
          <w:bCs/>
          <w:sz w:val="36"/>
          <w:szCs w:val="36"/>
          <w:rtl/>
          <w:lang w:val="en"/>
        </w:rPr>
        <w:t xml:space="preserve"> المبكرة:</w:t>
      </w:r>
    </w:p>
    <w:p w:rsidR="00FD2112" w:rsidRDefault="00FD2112" w:rsidP="00FD2112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val="en" w:bidi="ar-EG"/>
        </w:rPr>
        <w:t>"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وَبَيْنَمَا هُمْ </w:t>
      </w:r>
      <w:r w:rsidRPr="001A218F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يَخْدِمُونَ</w:t>
      </w:r>
      <w:r w:rsidRPr="00FD2112">
        <w:rPr>
          <w:rFonts w:asciiTheme="majorHAnsi" w:hAnsiTheme="majorHAnsi"/>
          <w:b/>
          <w:bCs/>
          <w:sz w:val="26"/>
          <w:szCs w:val="26"/>
          <w:lang w:val="en"/>
        </w:rPr>
        <w:t>(</w:t>
      </w:r>
      <w:r w:rsidRPr="00FD2112">
        <w:rPr>
          <w:rFonts w:ascii="SBL Greek" w:hAnsi="SBL Greek" w:cs="SBL Greek"/>
          <w:b/>
          <w:bCs/>
          <w:sz w:val="26"/>
          <w:szCs w:val="26"/>
          <w:lang w:val="el-GR" w:bidi="he-IL"/>
        </w:rPr>
        <w:t>Λειτουργούντων</w:t>
      </w:r>
      <w:r w:rsidRPr="00FD2112">
        <w:rPr>
          <w:rFonts w:ascii="SBL Greek" w:hAnsi="SBL Greek" w:cs="SBL Greek"/>
          <w:b/>
          <w:bCs/>
          <w:sz w:val="26"/>
          <w:szCs w:val="26"/>
          <w:lang w:bidi="he-IL"/>
        </w:rPr>
        <w:t>)</w:t>
      </w:r>
      <w:r w:rsidRPr="00913C35">
        <w:rPr>
          <w:rFonts w:ascii="Arial" w:hAnsi="Arial" w:cs="Arial"/>
          <w:i/>
          <w:iCs/>
          <w:sz w:val="20"/>
          <w:szCs w:val="20"/>
          <w:lang w:bidi="he-IL"/>
        </w:rPr>
        <w:t xml:space="preserve">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ا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لرَّبَّ وَيَصُومُونَ قَالَ الرُّوحُ الْقُدُسُ: «أَفْرِزُوا لِي </w:t>
      </w:r>
      <w:proofErr w:type="spellStart"/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بَرْنَابَا</w:t>
      </w:r>
      <w:proofErr w:type="spellEnd"/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وَشَاوُلَ لِلْعَمَلِ الَّذِي دَعَوْتُهُمَا إِلَيْهِ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 (أع 13: 2).</w:t>
      </w:r>
    </w:p>
    <w:p w:rsidR="00FD2112" w:rsidRDefault="00FD2112" w:rsidP="001A218F">
      <w:pPr>
        <w:bidi/>
        <w:spacing w:after="12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الكلمة اليونانية المستخدمة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هذه الآية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هى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FD2112">
        <w:rPr>
          <w:rFonts w:ascii="SBL Greek" w:hAnsi="SBL Greek" w:cs="SBL Greek"/>
          <w:b/>
          <w:bCs/>
          <w:sz w:val="26"/>
          <w:szCs w:val="26"/>
          <w:lang w:val="el-GR" w:bidi="he-IL"/>
        </w:rPr>
        <w:t>Λειτουργούντων</w:t>
      </w:r>
      <w:r>
        <w:rPr>
          <w:rFonts w:ascii="SBL Greek" w:hAnsi="SBL Greek" w:hint="cs"/>
          <w:b/>
          <w:bCs/>
          <w:sz w:val="26"/>
          <w:szCs w:val="26"/>
          <w:rtl/>
          <w:lang w:val="el-GR" w:bidi="ar-EG"/>
        </w:rPr>
        <w:t xml:space="preserve"> </w:t>
      </w:r>
      <w:r w:rsidRPr="00FD2112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(اسم الفاعل </w:t>
      </w:r>
      <w:r w:rsidR="001A218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ل</w:t>
      </w:r>
      <w:r w:rsidRPr="00FD2112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لمضارع المبنى للمعلوم </w:t>
      </w:r>
      <w:proofErr w:type="spellStart"/>
      <w:r w:rsidRPr="00FD2112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فى</w:t>
      </w:r>
      <w:proofErr w:type="spellEnd"/>
      <w:r w:rsidRPr="00FD2112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حالة المضاف إليه المذكر الجمع) وتعنى "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م</w:t>
      </w:r>
      <w:r w:rsidRPr="00FD2112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ن يكون خادم</w:t>
      </w:r>
      <w:r w:rsidR="001A218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اً</w:t>
      </w:r>
      <w:r w:rsidRPr="00FD2112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عام</w:t>
      </w:r>
      <w:r w:rsidR="001A218F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اً</w:t>
      </w:r>
      <w:r w:rsidRPr="00FD2112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، </w:t>
      </w:r>
      <w:proofErr w:type="spellStart"/>
      <w:r w:rsidRPr="00FD2112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أى</w:t>
      </w:r>
      <w:proofErr w:type="spellEnd"/>
      <w:r w:rsidRPr="00FD2112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م</w:t>
      </w:r>
      <w:r w:rsidRPr="00FD2112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ن يمارس وظيفة دينية". والاسم هو</w:t>
      </w:r>
      <w:r>
        <w:rPr>
          <w:rFonts w:ascii="SBL Greek" w:hAnsi="SBL Greek" w:hint="cs"/>
          <w:sz w:val="26"/>
          <w:szCs w:val="26"/>
          <w:rtl/>
          <w:lang w:val="el-GR" w:bidi="ar-EG"/>
        </w:rPr>
        <w:t xml:space="preserve"> </w:t>
      </w:r>
      <w:proofErr w:type="spellStart"/>
      <w:r w:rsidRPr="00FA7878">
        <w:rPr>
          <w:rFonts w:ascii="Bwgrkl" w:hAnsi="Bwgrkl"/>
          <w:sz w:val="26"/>
          <w:szCs w:val="26"/>
          <w:lang w:val="en"/>
        </w:rPr>
        <w:t>Leitourgi</w:t>
      </w:r>
      <w:r>
        <w:rPr>
          <w:rFonts w:ascii="Bwgrkl" w:hAnsi="Bwgrkl"/>
          <w:sz w:val="26"/>
          <w:szCs w:val="26"/>
          <w:lang w:val="en"/>
        </w:rPr>
        <w:t>,</w:t>
      </w:r>
      <w:r w:rsidRPr="00FA7878">
        <w:rPr>
          <w:rFonts w:ascii="Bwgrkl" w:hAnsi="Bwgrkl"/>
          <w:sz w:val="26"/>
          <w:szCs w:val="26"/>
          <w:lang w:val="en"/>
        </w:rPr>
        <w:t>a</w:t>
      </w:r>
      <w:proofErr w:type="spellEnd"/>
      <w:r>
        <w:rPr>
          <w:rFonts w:ascii="Bwgrkl" w:hAnsi="Bwgrkl" w:hint="cs"/>
          <w:sz w:val="26"/>
          <w:szCs w:val="26"/>
          <w:rtl/>
          <w:lang w:val="en"/>
        </w:rPr>
        <w:t xml:space="preserve"> </w:t>
      </w:r>
      <w:r w:rsidRPr="00FD2112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ويعنى "وظيفة عام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ة (ككاهن "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ليتورجية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").</w:t>
      </w:r>
      <w:r>
        <w:rPr>
          <w:rStyle w:val="FootnoteReference"/>
          <w:rFonts w:asciiTheme="majorHAnsi" w:hAnsiTheme="majorHAnsi"/>
          <w:sz w:val="26"/>
          <w:szCs w:val="26"/>
          <w:lang w:val="en"/>
        </w:rPr>
        <w:footnoteReference w:id="22"/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وهذا دليل على وجود خدمات </w:t>
      </w:r>
      <w:proofErr w:type="spellStart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ليتورجية</w:t>
      </w:r>
      <w:proofErr w:type="spellEnd"/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منذ أيام الآباء الرسل.</w:t>
      </w:r>
    </w:p>
    <w:p w:rsidR="00FD2112" w:rsidRPr="001A218F" w:rsidRDefault="00FD2112" w:rsidP="0026232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</w:pPr>
      <w:r w:rsidRPr="001A218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فيما يلى بعض مقتبسات لفقرات من </w:t>
      </w:r>
      <w:r w:rsidR="001A218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بعض ال</w:t>
      </w:r>
      <w:r w:rsidRPr="001A218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نصوص </w:t>
      </w:r>
      <w:proofErr w:type="spellStart"/>
      <w:r w:rsidR="001A218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ال</w:t>
      </w:r>
      <w:r w:rsidRPr="001A218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ليتورجية</w:t>
      </w:r>
      <w:proofErr w:type="spellEnd"/>
      <w:r w:rsidRPr="001A218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="001A218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التى</w:t>
      </w:r>
      <w:proofErr w:type="spellEnd"/>
      <w:r w:rsidR="001A218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1A218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كانت تستخدم </w:t>
      </w:r>
      <w:proofErr w:type="spellStart"/>
      <w:r w:rsidRPr="001A218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 w:rsidRPr="001A218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الكنيسة الأولى:</w:t>
      </w:r>
    </w:p>
    <w:p w:rsidR="00FD2112" w:rsidRPr="001A218F" w:rsidRDefault="001A218F" w:rsidP="0026232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</w:pPr>
      <w:r w:rsidRPr="001A218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ت</w:t>
      </w:r>
      <w:r w:rsidR="00FD2112" w:rsidRPr="001A218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ذكر </w:t>
      </w:r>
      <w:proofErr w:type="spellStart"/>
      <w:r w:rsidR="00FD2112" w:rsidRPr="001A218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الديداك</w:t>
      </w:r>
      <w:r w:rsidRPr="001A218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ية</w:t>
      </w:r>
      <w:proofErr w:type="spellEnd"/>
      <w:r w:rsidR="00FD2112" w:rsidRPr="001A218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 xml:space="preserve"> (</w:t>
      </w:r>
      <w:r w:rsidR="00DC47BA" w:rsidRPr="001A218F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80-140م) ما يلى:</w:t>
      </w:r>
    </w:p>
    <w:p w:rsidR="00DC47BA" w:rsidRDefault="00DC47BA" w:rsidP="00262325">
      <w:pPr>
        <w:bidi/>
        <w:spacing w:after="0" w:line="240" w:lineRule="auto"/>
        <w:ind w:left="720"/>
        <w:jc w:val="both"/>
        <w:rPr>
          <w:rFonts w:asciiTheme="majorHAnsi" w:hAnsiTheme="majorHAnsi"/>
          <w:sz w:val="26"/>
          <w:szCs w:val="26"/>
          <w:rtl/>
          <w:lang w:val="en"/>
        </w:rPr>
      </w:pPr>
      <w:r w:rsidRPr="00DC47BA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"بخصوص 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سر </w:t>
      </w:r>
      <w:r w:rsidRPr="00DC47BA">
        <w:rPr>
          <w:rFonts w:ascii="Simplified Arabic" w:hAnsi="Simplified Arabic" w:cs="Simplified Arabic"/>
          <w:sz w:val="32"/>
          <w:szCs w:val="32"/>
          <w:rtl/>
          <w:lang w:val="en"/>
        </w:rPr>
        <w:t>الشكر (</w:t>
      </w:r>
      <w:proofErr w:type="spellStart"/>
      <w:r w:rsidRPr="00DC47BA">
        <w:rPr>
          <w:rFonts w:ascii="Simplified Arabic" w:hAnsi="Simplified Arabic" w:cs="Simplified Arabic"/>
          <w:sz w:val="32"/>
          <w:szCs w:val="32"/>
          <w:rtl/>
          <w:lang w:val="en"/>
        </w:rPr>
        <w:t>الإفخارستيا</w:t>
      </w:r>
      <w:proofErr w:type="spellEnd"/>
      <w:r w:rsidRPr="00DC47BA">
        <w:rPr>
          <w:rFonts w:ascii="Simplified Arabic" w:hAnsi="Simplified Arabic" w:cs="Simplified Arabic"/>
          <w:sz w:val="32"/>
          <w:szCs w:val="32"/>
          <w:rtl/>
          <w:lang w:val="en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، هكذا تقدم الشكر. أولاً 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فيما يتعلق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9A6FCD">
        <w:rPr>
          <w:rFonts w:ascii="Simplified Arabic" w:hAnsi="Simplified Arabic" w:cs="Simplified Arabic" w:hint="cs"/>
          <w:sz w:val="32"/>
          <w:szCs w:val="32"/>
          <w:rtl/>
          <w:lang w:val="en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الكأس: نشكرك، يا أبانا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على الكرمة المقدسة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لداود خادمك،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والتى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جعلتها معروفة لنا بواسطة يسوع خادمك؛ لك المجد إلى الأبد. و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فيما يتعلق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بالخبز المكسور: نشكرك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يا أبانا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على الحياة والمعرفة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lastRenderedPageBreak/>
        <w:t>جعلتها معروفة لنا بواسطة يسوع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خادمك</w:t>
      </w:r>
      <w:r w:rsid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؛ لك المجد إلى الأبد. كما أن هذا الخبز المكسور كان </w:t>
      </w:r>
      <w:r w:rsidR="009A6FCD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>متناثراً ف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وق الجبال، وتم جمعه معاً</w:t>
      </w:r>
      <w:r w:rsid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ليصير واحد</w:t>
      </w:r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اً</w:t>
      </w:r>
      <w:r w:rsid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، هكذا </w:t>
      </w:r>
      <w:proofErr w:type="spellStart"/>
      <w:r w:rsidR="001A218F">
        <w:rPr>
          <w:rFonts w:ascii="Simplified Arabic" w:hAnsi="Simplified Arabic" w:cs="Simplified Arabic" w:hint="cs"/>
          <w:sz w:val="32"/>
          <w:szCs w:val="32"/>
          <w:rtl/>
          <w:lang w:val="en"/>
        </w:rPr>
        <w:t>إ</w:t>
      </w:r>
      <w:r w:rsid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>جعل</w:t>
      </w:r>
      <w:proofErr w:type="spellEnd"/>
      <w:r w:rsid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كنيستك تجتمع مع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اً</w:t>
      </w:r>
      <w:r w:rsid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من </w:t>
      </w:r>
      <w:proofErr w:type="spellStart"/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أ</w:t>
      </w:r>
      <w:r w:rsid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>قاصى</w:t>
      </w:r>
      <w:proofErr w:type="spellEnd"/>
      <w:r w:rsid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الأرض إلى ملكوتك، لأن لك المجد والقوة 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ب</w:t>
      </w:r>
      <w:r w:rsid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يسوع المسيح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إ</w:t>
      </w:r>
      <w:r w:rsid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>لى الأبد."</w:t>
      </w:r>
      <w:r w:rsidR="003502A5" w:rsidRPr="003502A5">
        <w:rPr>
          <w:rStyle w:val="FootnoteReference"/>
          <w:rFonts w:asciiTheme="majorHAnsi" w:hAnsiTheme="majorHAnsi"/>
          <w:sz w:val="26"/>
          <w:szCs w:val="26"/>
          <w:lang w:val="en"/>
        </w:rPr>
        <w:t xml:space="preserve"> </w:t>
      </w:r>
      <w:r w:rsidR="003502A5">
        <w:rPr>
          <w:rStyle w:val="FootnoteReference"/>
          <w:rFonts w:asciiTheme="majorHAnsi" w:hAnsiTheme="majorHAnsi"/>
          <w:sz w:val="26"/>
          <w:szCs w:val="26"/>
          <w:lang w:val="en"/>
        </w:rPr>
        <w:footnoteReference w:id="23"/>
      </w:r>
    </w:p>
    <w:p w:rsidR="003502A5" w:rsidRDefault="003502A5" w:rsidP="003D1C66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>"ولكن بعدما تمتلئون قدموا الشكر: نشكرك أيها الآب القدوس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على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اسمك 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ال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>قد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و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س الذى جعلته يسكن </w:t>
      </w:r>
      <w:proofErr w:type="spellStart"/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قلوبنا، وعلى المعرفة والإيمان والخلود، </w:t>
      </w:r>
      <w:proofErr w:type="spellStart"/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>ال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ت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>ى</w:t>
      </w:r>
      <w:proofErr w:type="spellEnd"/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جعلته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ا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معروف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ة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لنا بواسطة يسوع خادمك؛ لك المجد إلى الأبد. أنت السيد القادر على كل </w:t>
      </w:r>
      <w:proofErr w:type="spellStart"/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>شئ</w:t>
      </w:r>
      <w:proofErr w:type="spellEnd"/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خلقت كل الأشياء من أجل </w:t>
      </w:r>
      <w:proofErr w:type="spellStart"/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>إسمك</w:t>
      </w:r>
      <w:proofErr w:type="spellEnd"/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>؛ أنت أعطيت الط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ع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>ام والشراب للبشر للت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متع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حتى يقدموا لك الشكر؛ لكن لنا نحن أعطيت ب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ت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>حر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ر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طعاماً وشراباً وحياة أبدية بواسطة خادمك. قبل كل </w:t>
      </w:r>
      <w:proofErr w:type="spellStart"/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>شئ</w:t>
      </w:r>
      <w:proofErr w:type="spellEnd"/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نشكرك على قدرتك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لك المجد إلى الأبد. اذكر أيها الرب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كنيستك وانقلها من الشر لتجعلها كاملة </w:t>
      </w:r>
      <w:proofErr w:type="spellStart"/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محبتك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واجمعها من الأربع رياح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مقدسة لملكوتك الذى أعددته لها؛ ل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أ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ن لك القدرة والمجد إلى الأبد. هب </w:t>
      </w:r>
      <w:proofErr w:type="gramStart"/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>نعمتك</w:t>
      </w:r>
      <w:proofErr w:type="gramEnd"/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واجعل هذا العالم يرحل. أوصنا 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ل</w:t>
      </w:r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لرب (ابن) داود! إن كان أحد مقدساً فليقترب؛ </w:t>
      </w:r>
      <w:proofErr w:type="gramStart"/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>ومن</w:t>
      </w:r>
      <w:proofErr w:type="gramEnd"/>
      <w:r w:rsidRPr="003502A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ليس كذلك فليتب. الرب قريب. أمين.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"</w:t>
      </w:r>
      <w:r w:rsidRPr="003502A5">
        <w:rPr>
          <w:rFonts w:ascii="Simplified Arabic" w:hAnsi="Simplified Arabic" w:cs="Simplified Arabic"/>
          <w:sz w:val="32"/>
          <w:szCs w:val="32"/>
          <w:vertAlign w:val="superscript"/>
        </w:rPr>
        <w:footnoteReference w:id="24"/>
      </w:r>
    </w:p>
    <w:p w:rsidR="0042084B" w:rsidRPr="003D1C66" w:rsidRDefault="0042084B" w:rsidP="0042084B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r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يقول </w:t>
      </w:r>
      <w:proofErr w:type="spellStart"/>
      <w:r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يوستين</w:t>
      </w:r>
      <w:proofErr w:type="spellEnd"/>
      <w:r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الشهيد (160م):</w:t>
      </w:r>
    </w:p>
    <w:p w:rsidR="0042084B" w:rsidRPr="003D1C66" w:rsidRDefault="003D1C66" w:rsidP="003D1C66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D1C66">
        <w:rPr>
          <w:rFonts w:ascii="Simplified Arabic" w:hAnsi="Simplified Arabic" w:cs="Simplified Arabic"/>
          <w:sz w:val="32"/>
          <w:szCs w:val="32"/>
          <w:rtl/>
          <w:lang w:val="en" w:bidi="ar-EG"/>
        </w:rPr>
        <w:t>"</w:t>
      </w:r>
      <w:r w:rsidR="00E0302B" w:rsidRPr="003D1C66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وفى يوم </w:t>
      </w:r>
      <w:r w:rsidR="00E0302B"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الأحد</w:t>
      </w:r>
      <w:r w:rsidRPr="003D1C66">
        <w:rPr>
          <w:rFonts w:ascii="Simplified Arabic" w:hAnsi="Simplified Arabic" w:cs="Simplified Arabic"/>
          <w:sz w:val="32"/>
          <w:szCs w:val="32"/>
          <w:rtl/>
          <w:lang w:val="en" w:bidi="ar-EG"/>
        </w:rPr>
        <w:t>،</w:t>
      </w:r>
      <w:r w:rsidR="00E0302B" w:rsidRPr="003D1C66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كل الذين يعيشون </w:t>
      </w:r>
      <w:proofErr w:type="spellStart"/>
      <w:r w:rsidR="00E0302B" w:rsidRPr="003D1C66">
        <w:rPr>
          <w:rFonts w:ascii="Simplified Arabic" w:hAnsi="Simplified Arabic" w:cs="Simplified Arabic"/>
          <w:sz w:val="32"/>
          <w:szCs w:val="32"/>
          <w:rtl/>
          <w:lang w:val="en" w:bidi="ar-EG"/>
        </w:rPr>
        <w:t>فى</w:t>
      </w:r>
      <w:proofErr w:type="spellEnd"/>
      <w:r w:rsidR="00E0302B" w:rsidRPr="003D1C66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المدن أو القرى يجتمعون معاً </w:t>
      </w:r>
      <w:r w:rsidRPr="003D1C66">
        <w:rPr>
          <w:rFonts w:ascii="Simplified Arabic" w:hAnsi="Simplified Arabic" w:cs="Simplified Arabic"/>
          <w:sz w:val="32"/>
          <w:szCs w:val="32"/>
          <w:rtl/>
          <w:lang w:val="en" w:bidi="ar-EG"/>
        </w:rPr>
        <w:t>إل</w:t>
      </w:r>
      <w:r w:rsidR="00E0302B" w:rsidRPr="003D1C66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ى مكان واحد، </w:t>
      </w:r>
      <w:r w:rsidR="00E0302B"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وتُقرأ تذكارات الرسل أو كتابات الأنبياء</w:t>
      </w:r>
      <w:r w:rsidR="00E0302B" w:rsidRPr="003D1C66">
        <w:rPr>
          <w:rFonts w:ascii="Simplified Arabic" w:hAnsi="Simplified Arabic" w:cs="Simplified Arabic"/>
          <w:sz w:val="32"/>
          <w:szCs w:val="32"/>
          <w:rtl/>
          <w:lang w:val="en" w:bidi="ar-EG"/>
        </w:rPr>
        <w:t>، حسبما يسمح الوقت، ثم، حينما ينتهى القارئ ي</w:t>
      </w:r>
      <w:r w:rsidRPr="003D1C66">
        <w:rPr>
          <w:rFonts w:ascii="Simplified Arabic" w:hAnsi="Simplified Arabic" w:cs="Simplified Arabic"/>
          <w:sz w:val="32"/>
          <w:szCs w:val="32"/>
          <w:rtl/>
          <w:lang w:val="en" w:bidi="ar-EG"/>
        </w:rPr>
        <w:t>ُ</w:t>
      </w:r>
      <w:r w:rsidR="00E0302B" w:rsidRPr="003D1C66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علِّم الرئيس شفهياً وينصح 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ب</w:t>
      </w:r>
      <w:r w:rsidR="00E0302B" w:rsidRPr="003D1C66">
        <w:rPr>
          <w:rFonts w:ascii="Simplified Arabic" w:hAnsi="Simplified Arabic" w:cs="Simplified Arabic"/>
          <w:sz w:val="32"/>
          <w:szCs w:val="32"/>
          <w:rtl/>
          <w:lang w:val="en" w:bidi="ar-EG"/>
        </w:rPr>
        <w:t>محاكاة</w:t>
      </w:r>
      <w:r w:rsidRPr="003D1C66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هذه الأمور الصالحة. ثم نقف معاً</w:t>
      </w:r>
      <w:r w:rsidR="00E0302B" w:rsidRPr="003D1C66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ونصلى، كما قلنا سابقاً، </w:t>
      </w:r>
      <w:r w:rsidR="00E0302B"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 xml:space="preserve">وحينما تنتهى صلواتنا، </w:t>
      </w:r>
      <w:proofErr w:type="spellStart"/>
      <w:r w:rsidR="00E0302B"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ي</w:t>
      </w:r>
      <w:r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اتون</w:t>
      </w:r>
      <w:proofErr w:type="spellEnd"/>
      <w:r w:rsidR="00E0302B"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 xml:space="preserve"> </w:t>
      </w:r>
      <w:r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ب</w:t>
      </w:r>
      <w:r w:rsidR="00E0302B"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خبز وخمر، ويقد</w:t>
      </w:r>
      <w:r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ِّ</w:t>
      </w:r>
      <w:r w:rsidR="00E0302B"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 xml:space="preserve">م الرئيس بطريقة مماثلة صلوات وتشكرات </w:t>
      </w:r>
      <w:r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حسب م</w:t>
      </w:r>
      <w:r w:rsidR="00E0302B"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قدرته</w:t>
      </w:r>
      <w:r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،</w:t>
      </w:r>
      <w:r w:rsidR="00E0302B"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 xml:space="preserve"> والشعب يصدق قائلاً أمين. ثم توزع </w:t>
      </w:r>
      <w:proofErr w:type="spellStart"/>
      <w:r w:rsidR="00E0302B"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الإفخارستيا</w:t>
      </w:r>
      <w:proofErr w:type="spellEnd"/>
      <w:r w:rsidR="00E0302B"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 xml:space="preserve"> للكل</w:t>
      </w:r>
      <w:r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،</w:t>
      </w:r>
      <w:r w:rsidR="00E0302B"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 xml:space="preserve"> ويتنا</w:t>
      </w:r>
      <w:r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و</w:t>
      </w:r>
      <w:r w:rsidR="00E0302B"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ل الجميع من الخبز والخمر الذى تم الشكر عليه</w:t>
      </w:r>
      <w:r w:rsidR="00E0302B" w:rsidRPr="003D1C66">
        <w:rPr>
          <w:rFonts w:ascii="Simplified Arabic" w:hAnsi="Simplified Arabic" w:cs="Simplified Arabic"/>
          <w:sz w:val="32"/>
          <w:szCs w:val="32"/>
          <w:rtl/>
          <w:lang w:val="en" w:bidi="ar-EG"/>
        </w:rPr>
        <w:t>."</w:t>
      </w:r>
      <w:r w:rsidR="00E0302B" w:rsidRPr="003D1C66">
        <w:rPr>
          <w:rStyle w:val="FootnoteReference"/>
          <w:rFonts w:ascii="Simplified Arabic" w:hAnsi="Simplified Arabic" w:cs="Simplified Arabic"/>
          <w:sz w:val="32"/>
          <w:szCs w:val="32"/>
        </w:rPr>
        <w:t xml:space="preserve"> </w:t>
      </w:r>
      <w:r w:rsidR="00E0302B" w:rsidRPr="003D1C66">
        <w:rPr>
          <w:rStyle w:val="FootnoteReference"/>
          <w:rFonts w:ascii="Simplified Arabic" w:hAnsi="Simplified Arabic" w:cs="Simplified Arabic"/>
          <w:sz w:val="32"/>
          <w:szCs w:val="32"/>
        </w:rPr>
        <w:footnoteReference w:id="25"/>
      </w:r>
    </w:p>
    <w:p w:rsidR="00E0302B" w:rsidRPr="00ED1EC7" w:rsidRDefault="00E0302B" w:rsidP="00ED1EC7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D1EC7">
        <w:rPr>
          <w:rFonts w:ascii="Simplified Arabic" w:hAnsi="Simplified Arabic" w:cs="Simplified Arabic"/>
          <w:b/>
          <w:bCs/>
          <w:sz w:val="32"/>
          <w:szCs w:val="32"/>
          <w:rtl/>
        </w:rPr>
        <w:t>ويقول ال</w:t>
      </w:r>
      <w:r w:rsidR="00ED1EC7" w:rsidRPr="00ED1EC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شهيد</w:t>
      </w:r>
      <w:r w:rsidRPr="00ED1EC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ED1EC7">
        <w:rPr>
          <w:rFonts w:ascii="Simplified Arabic" w:hAnsi="Simplified Arabic" w:cs="Simplified Arabic"/>
          <w:b/>
          <w:bCs/>
          <w:sz w:val="32"/>
          <w:szCs w:val="32"/>
          <w:rtl/>
        </w:rPr>
        <w:t>كبريانوس</w:t>
      </w:r>
      <w:proofErr w:type="spellEnd"/>
      <w:r w:rsidRPr="00ED1EC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(250م)</w:t>
      </w:r>
    </w:p>
    <w:p w:rsidR="00E0302B" w:rsidRPr="00ED1EC7" w:rsidRDefault="003D1C66" w:rsidP="003D1C66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"</w:t>
      </w:r>
      <w:proofErr w:type="gramStart"/>
      <w:r w:rsidR="00E0302B" w:rsidRPr="00ED1EC7">
        <w:rPr>
          <w:rFonts w:ascii="Simplified Arabic" w:hAnsi="Simplified Arabic" w:cs="Simplified Arabic"/>
          <w:sz w:val="32"/>
          <w:szCs w:val="32"/>
          <w:rtl/>
        </w:rPr>
        <w:t>ثم</w:t>
      </w:r>
      <w:proofErr w:type="gramEnd"/>
      <w:r w:rsidR="00E0302B" w:rsidRPr="00ED1EC7">
        <w:rPr>
          <w:rFonts w:ascii="Simplified Arabic" w:hAnsi="Simplified Arabic" w:cs="Simplified Arabic"/>
          <w:sz w:val="32"/>
          <w:szCs w:val="32"/>
          <w:rtl/>
        </w:rPr>
        <w:t xml:space="preserve"> أن الكاهن كمقدمة قبل صلواته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0302B" w:rsidRPr="00ED1EC7">
        <w:rPr>
          <w:rFonts w:ascii="Simplified Arabic" w:hAnsi="Simplified Arabic" w:cs="Simplified Arabic"/>
          <w:sz w:val="32"/>
          <w:szCs w:val="32"/>
          <w:rtl/>
        </w:rPr>
        <w:t xml:space="preserve"> ي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E0302B" w:rsidRPr="00ED1EC7"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</w:rPr>
        <w:t>ِّ</w:t>
      </w:r>
      <w:r w:rsidR="00E0302B" w:rsidRPr="00ED1EC7">
        <w:rPr>
          <w:rFonts w:ascii="Simplified Arabic" w:hAnsi="Simplified Arabic" w:cs="Simplified Arabic"/>
          <w:sz w:val="32"/>
          <w:szCs w:val="32"/>
          <w:rtl/>
        </w:rPr>
        <w:t>د عقول الأخوة بقوله: "</w:t>
      </w:r>
      <w:r w:rsidR="00E0302B" w:rsidRPr="003D1C66">
        <w:rPr>
          <w:rFonts w:ascii="Simplified Arabic" w:hAnsi="Simplified Arabic" w:cs="Simplified Arabic"/>
          <w:b/>
          <w:bCs/>
          <w:sz w:val="32"/>
          <w:szCs w:val="32"/>
          <w:rtl/>
        </w:rPr>
        <w:t>ارفعوا قلوبكم</w:t>
      </w:r>
      <w:r w:rsidR="00E0302B" w:rsidRPr="00ED1EC7">
        <w:rPr>
          <w:rFonts w:ascii="Simplified Arabic" w:hAnsi="Simplified Arabic" w:cs="Simplified Arabic"/>
          <w:sz w:val="32"/>
          <w:szCs w:val="32"/>
          <w:rtl/>
        </w:rPr>
        <w:t>" ويرد الشعب "نرفعها لله". هو يفعل ذلك ل</w:t>
      </w:r>
      <w:r>
        <w:rPr>
          <w:rFonts w:ascii="Simplified Arabic" w:hAnsi="Simplified Arabic" w:cs="Simplified Arabic" w:hint="cs"/>
          <w:sz w:val="32"/>
          <w:szCs w:val="32"/>
          <w:rtl/>
        </w:rPr>
        <w:t>ك</w:t>
      </w:r>
      <w:r w:rsidR="00E0302B" w:rsidRPr="00ED1EC7">
        <w:rPr>
          <w:rFonts w:ascii="Simplified Arabic" w:hAnsi="Simplified Arabic" w:cs="Simplified Arabic"/>
          <w:sz w:val="32"/>
          <w:szCs w:val="32"/>
          <w:rtl/>
        </w:rPr>
        <w:t xml:space="preserve">ى يتذكر أنه هو نفسه لن يفكر </w:t>
      </w:r>
      <w:proofErr w:type="spellStart"/>
      <w:r w:rsidR="00E0302B" w:rsidRPr="00ED1EC7">
        <w:rPr>
          <w:rFonts w:ascii="Simplified Arabic" w:hAnsi="Simplified Arabic" w:cs="Simplified Arabic"/>
          <w:sz w:val="32"/>
          <w:szCs w:val="32"/>
          <w:rtl/>
        </w:rPr>
        <w:t>فى</w:t>
      </w:r>
      <w:proofErr w:type="spellEnd"/>
      <w:r w:rsidR="00E0302B" w:rsidRPr="00ED1EC7">
        <w:rPr>
          <w:rFonts w:ascii="Simplified Arabic" w:hAnsi="Simplified Arabic" w:cs="Simplified Arabic"/>
          <w:sz w:val="32"/>
          <w:szCs w:val="32"/>
          <w:rtl/>
        </w:rPr>
        <w:t xml:space="preserve"> غير الرب."</w:t>
      </w:r>
      <w:r w:rsidR="00E0302B" w:rsidRPr="00ED1EC7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t xml:space="preserve"> </w:t>
      </w:r>
      <w:r w:rsidR="00E0302B" w:rsidRPr="00ED1EC7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26"/>
      </w:r>
    </w:p>
    <w:p w:rsidR="00E0302B" w:rsidRPr="00ED1EC7" w:rsidRDefault="00E0302B" w:rsidP="00ED1EC7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r w:rsidRPr="00ED1EC7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lastRenderedPageBreak/>
        <w:t>قوانين الرسل (ج</w:t>
      </w:r>
      <w:r w:rsidR="00ED1EC7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ُ</w:t>
      </w:r>
      <w:r w:rsidRPr="00ED1EC7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مع</w:t>
      </w:r>
      <w:r w:rsidR="00ED1EC7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ت</w:t>
      </w:r>
      <w:r w:rsidRPr="00ED1EC7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390م)</w:t>
      </w:r>
    </w:p>
    <w:p w:rsidR="00F87FE4" w:rsidRDefault="00F87FE4" w:rsidP="003D1C66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>"</w:t>
      </w:r>
      <w:proofErr w:type="spellStart"/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الوسط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proofErr w:type="spellStart"/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>إجعل</w:t>
      </w:r>
      <w:proofErr w:type="spellEnd"/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القارئ يقف </w:t>
      </w:r>
      <w:proofErr w:type="spellStart"/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مكان مرتفع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proofErr w:type="spellStart"/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>وإجعله</w:t>
      </w:r>
      <w:proofErr w:type="spellEnd"/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يقراً كتب موسى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ويشوع ابن نون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ED1EC7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والقضاة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، </w:t>
      </w:r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>والملوك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وأخبار الأيام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وما كتب 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>بعد</w:t>
      </w:r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proofErr w:type="spellStart"/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>السبى</w:t>
      </w:r>
      <w:proofErr w:type="spellEnd"/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؛ وكذلك كتب 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كل من </w:t>
      </w:r>
      <w:r w:rsidR="003D1C66">
        <w:rPr>
          <w:rFonts w:ascii="Simplified Arabic" w:hAnsi="Simplified Arabic" w:cs="Simplified Arabic"/>
          <w:sz w:val="32"/>
          <w:szCs w:val="32"/>
          <w:rtl/>
          <w:lang w:val="en"/>
        </w:rPr>
        <w:t>أيوب وسليمان والستة عشر نبيا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ً</w:t>
      </w:r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>. و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لكن </w:t>
      </w:r>
      <w:r w:rsidRPr="00ED1EC7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حينما 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تقرأ درسين كل على حده، </w:t>
      </w:r>
      <w:proofErr w:type="spellStart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>إجعل</w:t>
      </w:r>
      <w:proofErr w:type="spellEnd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شخصاً آخر </w:t>
      </w:r>
      <w:r w:rsidR="00ED1EC7"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ير</w:t>
      </w:r>
      <w:r w:rsidR="003D1C66"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تل ترانيم</w:t>
      </w:r>
      <w:r w:rsidR="00ED1EC7"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داود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، واجعل الشعب يشترك </w:t>
      </w:r>
      <w:proofErr w:type="spellStart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ختام الآيات. بعد ذلك </w:t>
      </w:r>
      <w:proofErr w:type="spellStart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>إجعل</w:t>
      </w:r>
      <w:proofErr w:type="spellEnd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ED1EC7"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الأعمال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>التى</w:t>
      </w:r>
      <w:proofErr w:type="spellEnd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لنا تقرأ، وكذلك </w:t>
      </w:r>
      <w:r w:rsidR="00ED1EC7"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رسائل بولس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رفيقنا </w:t>
      </w:r>
      <w:proofErr w:type="spellStart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العمل، </w:t>
      </w:r>
      <w:proofErr w:type="spellStart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>التى</w:t>
      </w:r>
      <w:proofErr w:type="spellEnd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أرسلها للكنائس تحت قيادة الروح القدس؛ بعد ذلك 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ا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جعل الشماس أو القسيس يقرأ </w:t>
      </w:r>
      <w:r w:rsidR="00ED1EC7"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الإنجيل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>، الذ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ى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أرسله 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إليكم متى 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ويوحنا... ولوقا </w:t>
      </w:r>
      <w:proofErr w:type="spellStart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>ومرقس</w:t>
      </w:r>
      <w:proofErr w:type="spellEnd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. وبينما يقرأ الإنجيل، </w:t>
      </w:r>
      <w:proofErr w:type="spellStart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>إجعل</w:t>
      </w:r>
      <w:proofErr w:type="spellEnd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القسوس والشمامسة وكل الشعب يقف </w:t>
      </w:r>
      <w:proofErr w:type="spellStart"/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ف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>ى</w:t>
      </w:r>
      <w:proofErr w:type="spellEnd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صمت تام.. بعد ذلك، </w:t>
      </w:r>
      <w:proofErr w:type="spellStart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>إجعل</w:t>
      </w:r>
      <w:proofErr w:type="spellEnd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القسوس واحداً فواحداً، وليس معاً، </w:t>
      </w:r>
      <w:r w:rsidR="00ED1EC7"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يعظون</w:t>
      </w:r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الشعب، ثم </w:t>
      </w:r>
      <w:proofErr w:type="spellStart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ED1EC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النهاية الأسقف بصفته القائد...</w:t>
      </w:r>
    </w:p>
    <w:p w:rsidR="00ED1EC7" w:rsidRPr="00ED1EC7" w:rsidRDefault="00ED1EC7" w:rsidP="003D1C66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بعد ذلك، 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جعل الجميع </w:t>
      </w:r>
      <w:proofErr w:type="gramStart"/>
      <w:r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يقفون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بتوافق، </w:t>
      </w:r>
      <w:r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متجهين نحو الشرق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، وبعد خروج الموعوظين والتائبين، صلى إلى الله 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تجاه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الشرق..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إجعل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الشماس الموجود 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عن يمين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رئيس الكهنة يقول للشعب. لا يكن لأحد شجار 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مع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آخر؛ لا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يأتى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أحد برياء</w:t>
      </w:r>
      <w:r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. ثم أجعل الرجال يعطون </w:t>
      </w:r>
      <w:proofErr w:type="gramStart"/>
      <w:r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الرجال</w:t>
      </w:r>
      <w:proofErr w:type="gramEnd"/>
      <w:r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قبلة الرب وكذلك النساء للنساء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. لكن لا تدع أحداً يفعل ذلك بخداع</w:t>
      </w:r>
      <w:r w:rsidR="00873B7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، مثل يهوذا الذى خان الرب بقبلة. بعد ذلك </w:t>
      </w:r>
      <w:proofErr w:type="spellStart"/>
      <w:r w:rsidR="00873B72">
        <w:rPr>
          <w:rFonts w:ascii="Simplified Arabic" w:hAnsi="Simplified Arabic" w:cs="Simplified Arabic" w:hint="cs"/>
          <w:sz w:val="32"/>
          <w:szCs w:val="32"/>
          <w:rtl/>
          <w:lang w:val="en"/>
        </w:rPr>
        <w:t>إجعل</w:t>
      </w:r>
      <w:proofErr w:type="spellEnd"/>
      <w:r w:rsidR="00873B7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الشماس </w:t>
      </w:r>
      <w:r w:rsidR="00873B72"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يصلى من أجل كل الكنيسة وكل العالم</w:t>
      </w:r>
      <w:r w:rsidR="00873B72">
        <w:rPr>
          <w:rFonts w:ascii="Simplified Arabic" w:hAnsi="Simplified Arabic" w:cs="Simplified Arabic" w:hint="cs"/>
          <w:sz w:val="32"/>
          <w:szCs w:val="32"/>
          <w:rtl/>
          <w:lang w:val="en"/>
        </w:rPr>
        <w:t>، وأ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نحا</w:t>
      </w:r>
      <w:r w:rsidR="00873B72">
        <w:rPr>
          <w:rFonts w:ascii="Simplified Arabic" w:hAnsi="Simplified Arabic" w:cs="Simplified Arabic" w:hint="cs"/>
          <w:sz w:val="32"/>
          <w:szCs w:val="32"/>
          <w:rtl/>
          <w:lang w:val="en"/>
        </w:rPr>
        <w:t>ئه الم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ختلف</w:t>
      </w:r>
      <w:r w:rsidR="00873B7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ة، وثماره؛ وللكهنة والحكام، ولرئيس الكهنة والملك، ولسلام العالم. بعد ذلك </w:t>
      </w:r>
      <w:proofErr w:type="spellStart"/>
      <w:r w:rsidR="00873B72"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إجعل</w:t>
      </w:r>
      <w:proofErr w:type="spellEnd"/>
      <w:r w:rsidR="00873B72"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رئيس الكهنة يصلى من أجل أن يحل السلام على الشعب ويباركهم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873B7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كما أمر موسى الكهنة أن يباركوا الشعب بالكلمات التالية: "يباركك الرب ويحفظك؛ وليشرق وجهه عليك ويعطيك سلام". واجعل الأسقف يصلى من أجل الشعب ويقول: "خلص </w:t>
      </w:r>
      <w:proofErr w:type="spellStart"/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شعبك</w:t>
      </w:r>
      <w:r w:rsidR="00873B7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، وبارك ميراثك الذى اقتنيته بالدم الثمين الذى لمسيحك، ودعوت الكهنوت </w:t>
      </w:r>
      <w:proofErr w:type="spellStart"/>
      <w:r w:rsidR="00873B72">
        <w:rPr>
          <w:rFonts w:ascii="Simplified Arabic" w:hAnsi="Simplified Arabic" w:cs="Simplified Arabic" w:hint="cs"/>
          <w:sz w:val="32"/>
          <w:szCs w:val="32"/>
          <w:rtl/>
          <w:lang w:val="en"/>
        </w:rPr>
        <w:t>الملوكى</w:t>
      </w:r>
      <w:proofErr w:type="spellEnd"/>
      <w:r w:rsidR="00873B7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والأمة المقدسة". 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يتبع</w:t>
      </w:r>
      <w:r w:rsidR="00873B7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ذلك ت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قديم</w:t>
      </w:r>
      <w:r w:rsidR="00873B7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الذبيحة، يقف الشعب ويصلون </w:t>
      </w:r>
      <w:proofErr w:type="spellStart"/>
      <w:r w:rsidR="00873B72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873B7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سراً؛ وحينما يعمل القربان، </w:t>
      </w:r>
      <w:proofErr w:type="spellStart"/>
      <w:r w:rsidR="00873B72"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إجعل</w:t>
      </w:r>
      <w:proofErr w:type="spellEnd"/>
      <w:r w:rsidR="00873B72"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كل رتبة على حده تتناول من جسد الرب ودمه الثمين بترتيب</w:t>
      </w:r>
      <w:r w:rsidR="00873B7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، </w:t>
      </w:r>
      <w:r w:rsidR="00873B72"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ويتقدمون بوقار وخوف مقدس</w:t>
      </w:r>
      <w:r w:rsidR="00873B7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، كما لجسد ملكهم. 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ا</w:t>
      </w:r>
      <w:r w:rsidR="00873B7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جعل النساء يتقدمن ورؤوسهن مغطاه، كما يكون ترتيب المرأة؛ </w:t>
      </w:r>
      <w:r w:rsidR="00873B72"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واجعل الباب محروساً لئلا يدخل شخص غير مؤمن أو من لم يدخل </w:t>
      </w:r>
      <w:proofErr w:type="spellStart"/>
      <w:r w:rsidR="00873B72"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فى</w:t>
      </w:r>
      <w:proofErr w:type="spellEnd"/>
      <w:r w:rsidR="00873B72" w:rsidRP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العضوية</w:t>
      </w:r>
      <w:r w:rsidR="00873B72" w:rsidRPr="003D1C66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.</w:t>
      </w:r>
      <w:r w:rsidR="00873B72" w:rsidRPr="003D1C66">
        <w:rPr>
          <w:rFonts w:ascii="Simplified Arabic" w:hAnsi="Simplified Arabic" w:cs="Simplified Arabic"/>
          <w:sz w:val="32"/>
          <w:szCs w:val="32"/>
          <w:rtl/>
          <w:lang w:val="en"/>
        </w:rPr>
        <w:t>"</w:t>
      </w:r>
      <w:r w:rsidR="00873B72" w:rsidRPr="003D1C66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t xml:space="preserve"> </w:t>
      </w:r>
      <w:r w:rsidR="00873B72" w:rsidRPr="003D1C66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27"/>
      </w:r>
      <w:r w:rsidR="00873B72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 </w:t>
      </w:r>
    </w:p>
    <w:p w:rsidR="005D1145" w:rsidRPr="00873B72" w:rsidRDefault="005D1145" w:rsidP="00873B72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</w:pPr>
      <w:r w:rsidRPr="00873B72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lastRenderedPageBreak/>
        <w:t xml:space="preserve">بعض </w:t>
      </w:r>
      <w:r w:rsidR="00E0302B" w:rsidRPr="00873B72">
        <w:rPr>
          <w:rFonts w:ascii="Simplified Arabic" w:hAnsi="Simplified Arabic" w:cs="Simplified Arabic" w:hint="cs"/>
          <w:b/>
          <w:bCs/>
          <w:sz w:val="32"/>
          <w:szCs w:val="32"/>
          <w:rtl/>
          <w:lang w:val="en" w:bidi="ar-EG"/>
        </w:rPr>
        <w:t>أشكال</w:t>
      </w:r>
      <w:r w:rsidRPr="00873B72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 xml:space="preserve"> </w:t>
      </w:r>
      <w:proofErr w:type="spellStart"/>
      <w:r w:rsidRPr="00873B72">
        <w:rPr>
          <w:rFonts w:ascii="Simplified Arabic" w:hAnsi="Simplified Arabic" w:cs="Simplified Arabic" w:hint="cs"/>
          <w:b/>
          <w:bCs/>
          <w:sz w:val="32"/>
          <w:szCs w:val="32"/>
          <w:rtl/>
          <w:lang w:val="en" w:bidi="ar-EG"/>
        </w:rPr>
        <w:t>ل</w:t>
      </w:r>
      <w:r w:rsidRPr="00873B72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ليتورجيات</w:t>
      </w:r>
      <w:proofErr w:type="spellEnd"/>
      <w:r w:rsidRPr="00873B72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 xml:space="preserve"> مبكرة </w:t>
      </w:r>
      <w:r w:rsidR="00E0302B" w:rsidRPr="00873B72">
        <w:rPr>
          <w:rFonts w:ascii="Simplified Arabic" w:hAnsi="Simplified Arabic" w:cs="Simplified Arabic" w:hint="cs"/>
          <w:b/>
          <w:bCs/>
          <w:sz w:val="32"/>
          <w:szCs w:val="32"/>
          <w:rtl/>
          <w:lang w:val="en" w:bidi="ar-EG"/>
        </w:rPr>
        <w:t>ن</w:t>
      </w:r>
      <w:r w:rsidRPr="00873B72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جد</w:t>
      </w:r>
      <w:r w:rsidR="00E0302B" w:rsidRPr="00873B72">
        <w:rPr>
          <w:rFonts w:ascii="Simplified Arabic" w:hAnsi="Simplified Arabic" w:cs="Simplified Arabic" w:hint="cs"/>
          <w:b/>
          <w:bCs/>
          <w:sz w:val="32"/>
          <w:szCs w:val="32"/>
          <w:rtl/>
          <w:lang w:val="en" w:bidi="ar-EG"/>
        </w:rPr>
        <w:t>ها</w:t>
      </w:r>
      <w:r w:rsidRPr="00873B72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 xml:space="preserve"> </w:t>
      </w:r>
      <w:proofErr w:type="spellStart"/>
      <w:r w:rsidRPr="00873B72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فى</w:t>
      </w:r>
      <w:proofErr w:type="spellEnd"/>
      <w:r w:rsid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 w:bidi="ar-EG"/>
        </w:rPr>
        <w:t xml:space="preserve"> مجلدات آباء ما قبل </w:t>
      </w:r>
      <w:proofErr w:type="spellStart"/>
      <w:r w:rsidR="003D1C66">
        <w:rPr>
          <w:rFonts w:ascii="Simplified Arabic" w:hAnsi="Simplified Arabic" w:cs="Simplified Arabic" w:hint="cs"/>
          <w:b/>
          <w:bCs/>
          <w:sz w:val="32"/>
          <w:szCs w:val="32"/>
          <w:rtl/>
          <w:lang w:val="en" w:bidi="ar-EG"/>
        </w:rPr>
        <w:t>نيقية</w:t>
      </w:r>
      <w:proofErr w:type="spellEnd"/>
      <w:r w:rsidRPr="00873B72">
        <w:rPr>
          <w:rFonts w:ascii="Simplified Arabic" w:hAnsi="Simplified Arabic" w:cs="Simplified Arabic"/>
          <w:b/>
          <w:bCs/>
          <w:sz w:val="32"/>
          <w:szCs w:val="32"/>
          <w:rtl/>
          <w:lang w:val="en" w:bidi="ar-EG"/>
        </w:rPr>
        <w:t>:</w:t>
      </w:r>
      <w:r w:rsidRPr="00873B72">
        <w:rPr>
          <w:rStyle w:val="FootnoteReference"/>
          <w:rFonts w:asciiTheme="majorHAnsi" w:hAnsiTheme="majorHAnsi"/>
          <w:b/>
          <w:bCs/>
          <w:sz w:val="26"/>
          <w:szCs w:val="26"/>
          <w:lang w:val="en"/>
        </w:rPr>
        <w:t xml:space="preserve"> </w:t>
      </w:r>
      <w:r w:rsidRPr="003D1C66">
        <w:rPr>
          <w:rStyle w:val="FootnoteReference"/>
          <w:rFonts w:ascii="Simplified Arabic" w:hAnsi="Simplified Arabic" w:cs="Simplified Arabic"/>
          <w:b/>
          <w:bCs/>
          <w:sz w:val="32"/>
          <w:szCs w:val="32"/>
          <w:lang w:val="en"/>
        </w:rPr>
        <w:footnoteReference w:id="28"/>
      </w:r>
    </w:p>
    <w:p w:rsidR="005D1145" w:rsidRPr="005D1145" w:rsidRDefault="005D1145" w:rsidP="005D1145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 w:bidi="ar-EG"/>
        </w:rPr>
      </w:pPr>
      <w:r w:rsidRPr="005D1145">
        <w:rPr>
          <w:rFonts w:ascii="Simplified Arabic" w:hAnsi="Simplified Arabic" w:cs="Simplified Arabic"/>
          <w:sz w:val="32"/>
          <w:szCs w:val="32"/>
          <w:rtl/>
          <w:lang w:val="en" w:bidi="ar-EG"/>
        </w:rPr>
        <w:t>1-قانون يعقو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ب</w:t>
      </w:r>
      <w:r w:rsidRPr="005D1145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الرسول القديس </w:t>
      </w:r>
      <w:proofErr w:type="gramStart"/>
      <w:r w:rsidRPr="005D1145">
        <w:rPr>
          <w:rFonts w:ascii="Simplified Arabic" w:hAnsi="Simplified Arabic" w:cs="Simplified Arabic"/>
          <w:sz w:val="32"/>
          <w:szCs w:val="32"/>
          <w:rtl/>
          <w:lang w:val="en" w:bidi="ar-EG"/>
        </w:rPr>
        <w:t>وأخا</w:t>
      </w:r>
      <w:proofErr w:type="gramEnd"/>
      <w:r w:rsidRPr="005D1145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الرب (صفحة 486-491)</w:t>
      </w:r>
      <w:r w:rsidR="00E0302B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.</w:t>
      </w:r>
    </w:p>
    <w:p w:rsidR="005D1145" w:rsidRPr="005D1145" w:rsidRDefault="005D1145" w:rsidP="005D1145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 w:bidi="ar-EG"/>
        </w:rPr>
      </w:pPr>
      <w:r w:rsidRPr="005D1145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2-القداس </w:t>
      </w:r>
      <w:proofErr w:type="spellStart"/>
      <w:r w:rsidRPr="005D1145">
        <w:rPr>
          <w:rFonts w:ascii="Simplified Arabic" w:hAnsi="Simplified Arabic" w:cs="Simplified Arabic"/>
          <w:sz w:val="32"/>
          <w:szCs w:val="32"/>
          <w:rtl/>
          <w:lang w:val="en" w:bidi="ar-EG"/>
        </w:rPr>
        <w:t>الإلهى</w:t>
      </w:r>
      <w:proofErr w:type="spellEnd"/>
      <w:r w:rsidRPr="005D1145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ليعقوب الرسول القديس أخا الرب (صفحة 537-550).</w:t>
      </w:r>
    </w:p>
    <w:p w:rsidR="005D1145" w:rsidRPr="005D1145" w:rsidRDefault="005D1145" w:rsidP="005D1145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 w:bidi="ar-EG"/>
        </w:rPr>
      </w:pPr>
      <w:r w:rsidRPr="005D1145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3-القداس </w:t>
      </w:r>
      <w:proofErr w:type="spellStart"/>
      <w:r w:rsidRPr="005D1145">
        <w:rPr>
          <w:rFonts w:ascii="Simplified Arabic" w:hAnsi="Simplified Arabic" w:cs="Simplified Arabic"/>
          <w:sz w:val="32"/>
          <w:szCs w:val="32"/>
          <w:rtl/>
          <w:lang w:val="en" w:bidi="ar-EG"/>
        </w:rPr>
        <w:t>الإلهى</w:t>
      </w:r>
      <w:proofErr w:type="spellEnd"/>
      <w:r w:rsidRPr="005D1145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للرسول القديس </w:t>
      </w:r>
      <w:proofErr w:type="spellStart"/>
      <w:r w:rsidRPr="005D1145">
        <w:rPr>
          <w:rFonts w:ascii="Simplified Arabic" w:hAnsi="Simplified Arabic" w:cs="Simplified Arabic"/>
          <w:sz w:val="32"/>
          <w:szCs w:val="32"/>
          <w:rtl/>
          <w:lang w:val="en" w:bidi="ar-EG"/>
        </w:rPr>
        <w:t>ومرقس</w:t>
      </w:r>
      <w:proofErr w:type="spellEnd"/>
      <w:r w:rsidRPr="005D1145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</w:t>
      </w:r>
      <w:proofErr w:type="spellStart"/>
      <w:r w:rsidRPr="005D1145">
        <w:rPr>
          <w:rFonts w:ascii="Simplified Arabic" w:hAnsi="Simplified Arabic" w:cs="Simplified Arabic"/>
          <w:sz w:val="32"/>
          <w:szCs w:val="32"/>
          <w:rtl/>
          <w:lang w:val="en" w:bidi="ar-EG"/>
        </w:rPr>
        <w:t>الإنجيلى</w:t>
      </w:r>
      <w:proofErr w:type="spellEnd"/>
      <w:r w:rsidRPr="005D1145">
        <w:rPr>
          <w:rFonts w:ascii="Simplified Arabic" w:hAnsi="Simplified Arabic" w:cs="Simplified Arabic"/>
          <w:sz w:val="32"/>
          <w:szCs w:val="32"/>
          <w:rtl/>
          <w:lang w:val="en" w:bidi="ar-EG"/>
        </w:rPr>
        <w:t xml:space="preserve"> (صفحة 551-560).</w:t>
      </w:r>
    </w:p>
    <w:p w:rsidR="005D1145" w:rsidRPr="005D1145" w:rsidRDefault="005D1145" w:rsidP="005D1145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 w:bidi="ar-EG"/>
        </w:rPr>
      </w:pPr>
      <w:r w:rsidRPr="005D1145">
        <w:rPr>
          <w:rFonts w:ascii="Simplified Arabic" w:hAnsi="Simplified Arabic" w:cs="Simplified Arabic"/>
          <w:sz w:val="32"/>
          <w:szCs w:val="32"/>
          <w:rtl/>
          <w:lang w:val="en" w:bidi="ar-EG"/>
        </w:rPr>
        <w:t>4-قداس الرسل المباركين (صفحة 561-568)</w:t>
      </w:r>
      <w:r w:rsidR="00E0302B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.</w:t>
      </w:r>
    </w:p>
    <w:p w:rsidR="003255A7" w:rsidRPr="008767F9" w:rsidRDefault="003255A7" w:rsidP="00F17519">
      <w:pPr>
        <w:spacing w:after="120" w:line="240" w:lineRule="auto"/>
        <w:jc w:val="both"/>
        <w:rPr>
          <w:rFonts w:asciiTheme="majorHAnsi" w:hAnsiTheme="majorHAnsi"/>
          <w:b/>
          <w:bCs/>
          <w:sz w:val="16"/>
          <w:szCs w:val="16"/>
          <w:lang w:val="en"/>
        </w:rPr>
      </w:pPr>
    </w:p>
    <w:p w:rsidR="00FD0D66" w:rsidRPr="004D25CC" w:rsidRDefault="005D1145" w:rsidP="005D1145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en"/>
        </w:rPr>
      </w:pPr>
      <w:r w:rsidRPr="004D25CC">
        <w:rPr>
          <w:rFonts w:ascii="Simplified Arabic" w:hAnsi="Simplified Arabic" w:cs="Simplified Arabic"/>
          <w:b/>
          <w:bCs/>
          <w:sz w:val="36"/>
          <w:szCs w:val="36"/>
          <w:rtl/>
          <w:lang w:val="en"/>
        </w:rPr>
        <w:t xml:space="preserve">خبز </w:t>
      </w:r>
      <w:proofErr w:type="gramStart"/>
      <w:r w:rsidRPr="004D25CC">
        <w:rPr>
          <w:rFonts w:ascii="Simplified Arabic" w:hAnsi="Simplified Arabic" w:cs="Simplified Arabic"/>
          <w:b/>
          <w:bCs/>
          <w:sz w:val="36"/>
          <w:szCs w:val="36"/>
          <w:rtl/>
          <w:lang w:val="en"/>
        </w:rPr>
        <w:t>مختمر</w:t>
      </w:r>
      <w:proofErr w:type="gramEnd"/>
      <w:r w:rsidRPr="004D25CC">
        <w:rPr>
          <w:rFonts w:ascii="Simplified Arabic" w:hAnsi="Simplified Arabic" w:cs="Simplified Arabic"/>
          <w:b/>
          <w:bCs/>
          <w:sz w:val="36"/>
          <w:szCs w:val="36"/>
          <w:rtl/>
          <w:lang w:val="en"/>
        </w:rPr>
        <w:t xml:space="preserve"> وخمر ممزوج</w:t>
      </w:r>
      <w:r w:rsidR="004D25CC">
        <w:rPr>
          <w:rFonts w:ascii="Simplified Arabic" w:hAnsi="Simplified Arabic" w:cs="Simplified Arabic" w:hint="cs"/>
          <w:b/>
          <w:bCs/>
          <w:sz w:val="36"/>
          <w:szCs w:val="36"/>
          <w:rtl/>
          <w:lang w:val="en"/>
        </w:rPr>
        <w:t>ة</w:t>
      </w:r>
      <w:r w:rsidRPr="004D25CC">
        <w:rPr>
          <w:rFonts w:ascii="Simplified Arabic" w:hAnsi="Simplified Arabic" w:cs="Simplified Arabic"/>
          <w:b/>
          <w:bCs/>
          <w:sz w:val="36"/>
          <w:szCs w:val="36"/>
          <w:rtl/>
          <w:lang w:val="en"/>
        </w:rPr>
        <w:t xml:space="preserve"> بماء:</w:t>
      </w:r>
    </w:p>
    <w:p w:rsidR="00E0302B" w:rsidRPr="00F87FE4" w:rsidRDefault="00E0302B" w:rsidP="00F87FE4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proofErr w:type="spellStart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كنيستنا</w:t>
      </w:r>
      <w:r w:rsidR="007B6D56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، نحن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نستخدم </w:t>
      </w:r>
      <w:proofErr w:type="spellStart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للإفخارستيا</w:t>
      </w:r>
      <w:proofErr w:type="spellEnd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خبزاً مختمراً</w:t>
      </w:r>
      <w:r w:rsidR="007B6D56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،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حيث أن المسيح</w:t>
      </w:r>
      <w:r w:rsidR="007B6D56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على الصليب حمل خطايانا (خمير).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ي</w:t>
      </w:r>
      <w:r w:rsidR="007B6D56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ُ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عمل القربان من ثلاث مكونات: دقيق قمح نقى (</w:t>
      </w:r>
      <w:r w:rsidR="00D97315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يشير إلى نقاوة المسيح)، وماء نقى، وخمير. </w:t>
      </w:r>
      <w:proofErr w:type="spellStart"/>
      <w:r w:rsidR="00D97315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="00D97315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تقليدنا أن الرب استخدم خبزاً </w:t>
      </w:r>
      <w:r w:rsidR="007B6D56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مختمراً وخمراً ممزوجة بماء حينما قد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َّ</w:t>
      </w:r>
      <w:r w:rsidR="007B6D56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م الأسرار لتلاميذه. وكان ذلك مساء يوم الخميس قبل الغروب </w:t>
      </w:r>
      <w:proofErr w:type="spellStart"/>
      <w:r w:rsidR="007B6D56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وبالتالى</w:t>
      </w:r>
      <w:proofErr w:type="spellEnd"/>
      <w:r w:rsidR="007B6D56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كان الخم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ي</w:t>
      </w:r>
      <w:r w:rsidR="007B6D56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ر لم يرفع بعد.</w:t>
      </w:r>
    </w:p>
    <w:p w:rsidR="007B6D56" w:rsidRPr="00F87FE4" w:rsidRDefault="007B6D56" w:rsidP="003D1C66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كذلك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فإن الخمر المستخدمة </w:t>
      </w:r>
      <w:proofErr w:type="spellStart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هى</w:t>
      </w:r>
      <w:proofErr w:type="spellEnd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عصير عنب مختمر بدون كحل. وكانت عادة اليهود أن يمزجوا الخمر بماء</w:t>
      </w:r>
      <w:r w:rsidR="00347C0A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proofErr w:type="spellStart"/>
      <w:r w:rsidR="00347C0A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="00347C0A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وجبة ال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ف</w:t>
      </w:r>
      <w:r w:rsidR="00347C0A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ص</w:t>
      </w:r>
      <w:r w:rsidR="003D1C66">
        <w:rPr>
          <w:rFonts w:ascii="Simplified Arabic" w:hAnsi="Simplified Arabic" w:cs="Simplified Arabic" w:hint="cs"/>
          <w:sz w:val="32"/>
          <w:szCs w:val="32"/>
          <w:rtl/>
          <w:lang w:val="en"/>
        </w:rPr>
        <w:t>ح</w:t>
      </w:r>
      <w:r w:rsidR="00347C0A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.</w:t>
      </w:r>
    </w:p>
    <w:p w:rsidR="00347C0A" w:rsidRPr="00F87FE4" w:rsidRDefault="00347C0A" w:rsidP="00F87FE4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r w:rsidRPr="00F87FE4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كتب القديس </w:t>
      </w:r>
      <w:proofErr w:type="spellStart"/>
      <w:r w:rsidRPr="00F87FE4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كبريانوس</w:t>
      </w:r>
      <w:proofErr w:type="spellEnd"/>
      <w:r w:rsidRPr="00F87FE4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:</w:t>
      </w:r>
    </w:p>
    <w:p w:rsidR="00347C0A" w:rsidRPr="00F87FE4" w:rsidRDefault="00347C0A" w:rsidP="00FE3579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"الكأس يجب أن تمزج من خليط خمر وماء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ل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أ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ن الكأس </w:t>
      </w:r>
      <w:proofErr w:type="spellStart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التى</w:t>
      </w:r>
      <w:proofErr w:type="spellEnd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قدمها الرب كانت ممزوجة و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هذا الخمر دعاه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دمه."</w:t>
      </w:r>
      <w:r w:rsidRPr="00F87FE4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29"/>
      </w:r>
    </w:p>
    <w:p w:rsidR="00470BBE" w:rsidRPr="00F87FE4" w:rsidRDefault="00347C0A" w:rsidP="00FE3579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نحن ن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ختم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القربان بخ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ا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تم </w:t>
      </w:r>
      <w:proofErr w:type="spellStart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ليتورجى</w:t>
      </w:r>
      <w:proofErr w:type="spellEnd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خاص لأن ربنا يسوع المسيح قال: "</w:t>
      </w:r>
      <w:r w:rsidR="00470BBE" w:rsidRPr="00F87FE4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اِعْمَلُوا لاَ لِلطَّعَامِ الْبَائِدِ بَلْ لِلطَّعَامِ الْبَاقِي لِلْحَيَاةِ الأَبَدِيَّةِ الَّذِي يُعْطِيكُمُ ابْنُ الإِنْسَانِ لأَنَّ </w:t>
      </w:r>
      <w:r w:rsidR="00470BBE" w:rsidRPr="00FE3579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هَذَا اللَّهُ الآبُ قَدْ خَتَمَهُ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" (</w:t>
      </w:r>
      <w:proofErr w:type="spellStart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يو</w:t>
      </w:r>
      <w:proofErr w:type="spellEnd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6: 27)</w:t>
      </w:r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. 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و</w:t>
      </w:r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على الختم 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تكتب</w:t>
      </w:r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الثلاث </w:t>
      </w:r>
      <w:proofErr w:type="spellStart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تقديسات</w:t>
      </w:r>
      <w:proofErr w:type="spellEnd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باللغة القبطية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</w:t>
      </w:r>
      <w:r w:rsidR="00FE3579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فى الوسط </w:t>
      </w:r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صليب كبير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proofErr w:type="spellStart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وإثنى</w:t>
      </w:r>
      <w:proofErr w:type="spellEnd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عشر صليباً صغيراً حوله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ثم 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تضاف </w:t>
      </w:r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خمس ثقوب ترمز إلى الخمس جراح الأساسية </w:t>
      </w:r>
      <w:proofErr w:type="spellStart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جسد المسيح على الصليب (</w:t>
      </w:r>
      <w:proofErr w:type="spellStart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إثنان</w:t>
      </w:r>
      <w:proofErr w:type="spellEnd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proofErr w:type="spellStart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لليدان</w:t>
      </w:r>
      <w:proofErr w:type="spellEnd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، واحد </w:t>
      </w:r>
      <w:proofErr w:type="spellStart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للقدمان</w:t>
      </w:r>
      <w:proofErr w:type="spellEnd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، واحد لمكان الحربة </w:t>
      </w:r>
      <w:proofErr w:type="spellStart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جنبه، وواحد لإكليل الشوك).</w:t>
      </w:r>
    </w:p>
    <w:p w:rsidR="00347C0A" w:rsidRPr="00F87FE4" w:rsidRDefault="00FE3579" w:rsidP="00FE3579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lastRenderedPageBreak/>
        <w:t>و</w:t>
      </w:r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الخبز </w:t>
      </w:r>
      <w:proofErr w:type="spellStart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المتسخدم</w:t>
      </w:r>
      <w:proofErr w:type="spellEnd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proofErr w:type="spellStart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القداس </w:t>
      </w:r>
      <w:proofErr w:type="spellStart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الإلهى</w:t>
      </w:r>
      <w:proofErr w:type="spellEnd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يجب أن يكون طازجاً حينما يقد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َّ</w:t>
      </w:r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م على المذبح.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</w:t>
      </w:r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خبز عدد من القرابين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ثم </w:t>
      </w:r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يختار الكاهن أفضلها لتكون الحمل الذى يتم تقديسه. يتم توزيعها كلها ولا يترك منها </w:t>
      </w:r>
      <w:proofErr w:type="spellStart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شئ</w:t>
      </w:r>
      <w:proofErr w:type="spellEnd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. </w:t>
      </w:r>
      <w:proofErr w:type="gramStart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بالإضافة</w:t>
      </w:r>
      <w:proofErr w:type="gramEnd"/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إلى ذلك فإن كل القرابين الباقية</w:t>
      </w:r>
      <w:r w:rsidR="00347C0A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توزع على الشعب بعد نهاية القداس.</w:t>
      </w:r>
    </w:p>
    <w:p w:rsidR="00470BBE" w:rsidRPr="00F87FE4" w:rsidRDefault="00470BBE" w:rsidP="00F87FE4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لا يتم تقديس أكثر من </w:t>
      </w:r>
      <w:proofErr w:type="spellStart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قربانة</w:t>
      </w:r>
      <w:proofErr w:type="spellEnd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واحدة أو أكثر من كأس واحد. ولا يحتفل </w:t>
      </w:r>
      <w:proofErr w:type="spellStart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بالإفخارستيا</w:t>
      </w:r>
      <w:proofErr w:type="spellEnd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أكثر من مرة على نفس المذبح </w:t>
      </w:r>
      <w:proofErr w:type="spellStart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نفس اليوم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كما لا يقدر 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ال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كاهن أن يصلى أكثر من قداس </w:t>
      </w:r>
      <w:proofErr w:type="spellStart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اليوم الواحد.</w:t>
      </w:r>
    </w:p>
    <w:p w:rsidR="00470BBE" w:rsidRPr="00F87FE4" w:rsidRDefault="00470BBE" w:rsidP="00F87FE4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r w:rsidRPr="00F87FE4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كتب القديس </w:t>
      </w:r>
      <w:proofErr w:type="spellStart"/>
      <w:r w:rsidRPr="00F87FE4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إغناطيوس</w:t>
      </w:r>
      <w:proofErr w:type="spellEnd"/>
      <w:r w:rsidRPr="00F87FE4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:</w:t>
      </w:r>
    </w:p>
    <w:p w:rsidR="00F54545" w:rsidRPr="00F87FE4" w:rsidRDefault="00470BBE" w:rsidP="00FE3579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"احترسوا أن </w:t>
      </w:r>
      <w:r w:rsidR="00F54545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ت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كون لكم </w:t>
      </w:r>
      <w:proofErr w:type="spellStart"/>
      <w:r w:rsidRPr="00FE3579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إفخارستيا</w:t>
      </w:r>
      <w:proofErr w:type="spellEnd"/>
      <w:r w:rsidRPr="00FE3579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واحدة</w:t>
      </w:r>
      <w:r w:rsidR="00F54545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. </w:t>
      </w:r>
      <w:proofErr w:type="gramStart"/>
      <w:r w:rsidR="00F54545" w:rsidRPr="00FE3579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ل</w:t>
      </w:r>
      <w:r w:rsidR="00FE3579" w:rsidRPr="00FE3579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أ</w:t>
      </w:r>
      <w:r w:rsidR="00F54545" w:rsidRPr="00FE3579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ن</w:t>
      </w:r>
      <w:proofErr w:type="gramEnd"/>
      <w:r w:rsidR="00F54545" w:rsidRPr="00FE3579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جسد </w:t>
      </w:r>
      <w:r w:rsidR="00FE3579" w:rsidRPr="00FE3579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ا</w:t>
      </w:r>
      <w:r w:rsidR="00F54545" w:rsidRPr="00FE3579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لرب يسوع المسيح</w:t>
      </w:r>
      <w:r w:rsidR="00FE3579" w:rsidRPr="00FE3579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</w:t>
      </w:r>
      <w:r w:rsidR="00FE3579" w:rsidRPr="00FE3579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هو </w:t>
      </w:r>
      <w:r w:rsidR="00FE3579" w:rsidRPr="00FE3579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واحد</w:t>
      </w:r>
      <w:r w:rsidR="00F54545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، وكأس واحدة لوحدة دمه."</w:t>
      </w:r>
      <w:r w:rsidR="00F54545" w:rsidRPr="00F87FE4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t xml:space="preserve"> </w:t>
      </w:r>
      <w:r w:rsidR="00F54545" w:rsidRPr="00F87FE4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30"/>
      </w:r>
    </w:p>
    <w:p w:rsidR="00F54545" w:rsidRPr="00F87FE4" w:rsidRDefault="00F54545" w:rsidP="00F87FE4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proofErr w:type="spellStart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كنيستنا لا يقدر أن يحمل الجسد المقدس أو يقوم بتوزيعه إلا الكاهن (أو من هو </w:t>
      </w:r>
      <w:proofErr w:type="spellStart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رتبة كهنوتية أعلى).</w:t>
      </w:r>
    </w:p>
    <w:p w:rsidR="00F54545" w:rsidRPr="00F87FE4" w:rsidRDefault="00F54545" w:rsidP="00F87FE4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r w:rsidRPr="00F87FE4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يقول القديس </w:t>
      </w:r>
      <w:proofErr w:type="spellStart"/>
      <w:r w:rsidRPr="00F87FE4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كبريانوس</w:t>
      </w:r>
      <w:proofErr w:type="spellEnd"/>
      <w:r w:rsidRPr="00F87FE4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:</w:t>
      </w:r>
    </w:p>
    <w:p w:rsidR="00D3727A" w:rsidRPr="00F87FE4" w:rsidRDefault="00F54545" w:rsidP="00FE3579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"طبعاً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r w:rsidRPr="00FE3579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الكاهن فقط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هو الذى ي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مثل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ما عمله المسيح [</w:t>
      </w:r>
      <w:proofErr w:type="spellStart"/>
      <w:r w:rsidR="00F87FE4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أى</w:t>
      </w:r>
      <w:proofErr w:type="spellEnd"/>
      <w:r w:rsidR="00F87FE4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proofErr w:type="spellStart"/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ي</w:t>
      </w:r>
      <w:r w:rsidR="00F87FE4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س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تخد</w:t>
      </w:r>
      <w:r w:rsidR="00F87FE4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ا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م</w:t>
      </w:r>
      <w:proofErr w:type="spellEnd"/>
      <w:r w:rsidR="00F87FE4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خمر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ممزوجة بماء]</w:t>
      </w:r>
      <w:r w:rsidR="00F87FE4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،</w:t>
      </w:r>
      <w:r w:rsidR="00470BBE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وهو وحده الذ</w:t>
      </w:r>
      <w:r w:rsidR="00F87FE4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ى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r w:rsidRPr="00FE3579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ي</w:t>
      </w:r>
      <w:r w:rsidR="00F87FE4" w:rsidRPr="00FE3579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ؤدى</w:t>
      </w:r>
      <w:r w:rsidRPr="00FE3579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 xml:space="preserve"> </w:t>
      </w:r>
      <w:r w:rsidR="00FE3579" w:rsidRPr="00FE3579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حقاً </w:t>
      </w:r>
      <w:r w:rsidRPr="00FE3579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وظيفة المسيح</w:t>
      </w:r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. هو وحده يقدم ذبيحة حقيقية وكاملة </w:t>
      </w:r>
      <w:proofErr w:type="spellStart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كنيسة</w:t>
      </w:r>
      <w:r w:rsidR="00F87FE4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الله الآب حينما يتقدم ليقدمها بالطريقة </w:t>
      </w:r>
      <w:proofErr w:type="spellStart"/>
      <w:r w:rsidR="00F87FE4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>التى</w:t>
      </w:r>
      <w:proofErr w:type="spellEnd"/>
      <w:r w:rsidR="00F87FE4" w:rsidRPr="00F87FE4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رأى أن المسيح نفسه قدم بها."</w:t>
      </w:r>
      <w:r w:rsidR="00D3727A" w:rsidRPr="00F87FE4">
        <w:rPr>
          <w:rFonts w:ascii="Simplified Arabic" w:hAnsi="Simplified Arabic" w:cs="Simplified Arabic"/>
          <w:sz w:val="32"/>
          <w:szCs w:val="32"/>
          <w:lang w:val="en"/>
        </w:rPr>
        <w:t xml:space="preserve"> </w:t>
      </w:r>
      <w:r w:rsidR="00F87FE4" w:rsidRPr="00F87FE4">
        <w:rPr>
          <w:rStyle w:val="FootnoteReference"/>
          <w:rFonts w:ascii="Simplified Arabic" w:hAnsi="Simplified Arabic" w:cs="Simplified Arabic"/>
          <w:sz w:val="32"/>
          <w:szCs w:val="32"/>
          <w:lang w:val="en"/>
        </w:rPr>
        <w:footnoteReference w:id="31"/>
      </w:r>
    </w:p>
    <w:p w:rsidR="008C26E3" w:rsidRDefault="008C26E3" w:rsidP="00CE1026">
      <w:pPr>
        <w:spacing w:after="120" w:line="240" w:lineRule="auto"/>
        <w:jc w:val="both"/>
        <w:rPr>
          <w:rFonts w:asciiTheme="majorHAnsi" w:hAnsiTheme="majorHAnsi"/>
          <w:b/>
          <w:bCs/>
          <w:sz w:val="26"/>
          <w:szCs w:val="26"/>
          <w:rtl/>
          <w:lang w:val="en"/>
        </w:rPr>
      </w:pPr>
    </w:p>
    <w:p w:rsidR="00F87FE4" w:rsidRDefault="00F87FE4" w:rsidP="004D25CC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en"/>
        </w:rPr>
      </w:pPr>
      <w:r w:rsidRPr="004D25CC">
        <w:rPr>
          <w:rFonts w:ascii="Simplified Arabic" w:hAnsi="Simplified Arabic" w:cs="Simplified Arabic"/>
          <w:b/>
          <w:bCs/>
          <w:sz w:val="36"/>
          <w:szCs w:val="36"/>
          <w:rtl/>
          <w:lang w:val="en"/>
        </w:rPr>
        <w:t xml:space="preserve">القداس </w:t>
      </w:r>
      <w:proofErr w:type="spellStart"/>
      <w:r w:rsidRPr="004D25CC">
        <w:rPr>
          <w:rFonts w:ascii="Simplified Arabic" w:hAnsi="Simplified Arabic" w:cs="Simplified Arabic"/>
          <w:b/>
          <w:bCs/>
          <w:sz w:val="36"/>
          <w:szCs w:val="36"/>
          <w:rtl/>
          <w:lang w:val="en"/>
        </w:rPr>
        <w:t>القبطى</w:t>
      </w:r>
      <w:proofErr w:type="spellEnd"/>
    </w:p>
    <w:p w:rsidR="004D25CC" w:rsidRPr="00FE3579" w:rsidRDefault="004D25CC" w:rsidP="00FE3579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حالياً تستخدم الكنيسة </w:t>
      </w:r>
      <w:proofErr w:type="spellStart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القبطسة</w:t>
      </w:r>
      <w:proofErr w:type="spellEnd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الأرثوذكسية ثلاث </w:t>
      </w:r>
      <w:proofErr w:type="spellStart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قداسات</w:t>
      </w:r>
      <w:proofErr w:type="spellEnd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: القداس </w:t>
      </w:r>
      <w:proofErr w:type="spellStart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القبطى</w:t>
      </w:r>
      <w:proofErr w:type="spellEnd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proofErr w:type="spellStart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الباسيلى</w:t>
      </w:r>
      <w:proofErr w:type="spellEnd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(القرن الرابع </w:t>
      </w:r>
      <w:proofErr w:type="spellStart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الميلادى</w:t>
      </w:r>
      <w:proofErr w:type="spellEnd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) وهو الأكثر </w:t>
      </w:r>
      <w:proofErr w:type="spellStart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إستخداماً</w:t>
      </w:r>
      <w:proofErr w:type="spellEnd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، وقداس القديس </w:t>
      </w:r>
      <w:proofErr w:type="spellStart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مرقس</w:t>
      </w:r>
      <w:proofErr w:type="spellEnd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الرسول المعروف أيضاً بالقداس </w:t>
      </w:r>
      <w:proofErr w:type="spellStart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الكيرلسى</w:t>
      </w:r>
      <w:proofErr w:type="spellEnd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، والقداس </w:t>
      </w:r>
      <w:proofErr w:type="spellStart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الغريغورى</w:t>
      </w:r>
      <w:proofErr w:type="spellEnd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للقديس </w:t>
      </w:r>
      <w:proofErr w:type="spellStart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غيريغوريوس</w:t>
      </w:r>
      <w:proofErr w:type="spellEnd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proofErr w:type="spellStart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اللاهوتى</w:t>
      </w:r>
      <w:proofErr w:type="spellEnd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. </w:t>
      </w:r>
      <w:proofErr w:type="spellStart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وللثلاث</w:t>
      </w:r>
      <w:proofErr w:type="spellEnd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proofErr w:type="spellStart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قداسات</w:t>
      </w:r>
      <w:proofErr w:type="spellEnd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فكرة رئيسية مشتركة.</w:t>
      </w:r>
    </w:p>
    <w:p w:rsidR="004D25CC" w:rsidRPr="00FE3579" w:rsidRDefault="004D25CC" w:rsidP="00FE3579">
      <w:pPr>
        <w:bidi/>
        <w:spacing w:after="120" w:line="240" w:lineRule="auto"/>
        <w:ind w:left="720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"القداس </w:t>
      </w:r>
      <w:proofErr w:type="spellStart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القبطى</w:t>
      </w:r>
      <w:proofErr w:type="spellEnd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نمى من أصل الطقس </w:t>
      </w:r>
      <w:proofErr w:type="spellStart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اليونانى</w:t>
      </w:r>
      <w:proofErr w:type="spellEnd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</w:t>
      </w:r>
      <w:proofErr w:type="spellStart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السكندرى</w:t>
      </w:r>
      <w:proofErr w:type="spellEnd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، وتطورت خصائصه ال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محلي</w:t>
      </w:r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ة </w:t>
      </w:r>
      <w:proofErr w:type="spellStart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القرن الرابع، هذه العملية تمت أساساً </w:t>
      </w:r>
      <w:proofErr w:type="spellStart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Pr="00FE3579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الأديرة."</w:t>
      </w:r>
      <w:r w:rsidRPr="00FE3579">
        <w:rPr>
          <w:rFonts w:ascii="Simplified Arabic" w:hAnsi="Simplified Arabic" w:cs="Simplified Arabic"/>
          <w:sz w:val="32"/>
          <w:szCs w:val="32"/>
          <w:vertAlign w:val="superscript"/>
        </w:rPr>
        <w:t xml:space="preserve"> </w:t>
      </w:r>
      <w:r w:rsidRPr="00FE3579">
        <w:rPr>
          <w:rFonts w:ascii="Simplified Arabic" w:hAnsi="Simplified Arabic" w:cs="Simplified Arabic"/>
          <w:sz w:val="32"/>
          <w:szCs w:val="32"/>
          <w:vertAlign w:val="superscript"/>
        </w:rPr>
        <w:footnoteReference w:id="32"/>
      </w:r>
    </w:p>
    <w:p w:rsidR="00F87FE4" w:rsidRPr="004D25CC" w:rsidRDefault="00F87FE4" w:rsidP="004D25CC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en"/>
        </w:rPr>
      </w:pPr>
      <w:r w:rsidRPr="004D25CC">
        <w:rPr>
          <w:rFonts w:ascii="Simplified Arabic" w:hAnsi="Simplified Arabic" w:cs="Simplified Arabic"/>
          <w:b/>
          <w:bCs/>
          <w:sz w:val="36"/>
          <w:szCs w:val="36"/>
          <w:rtl/>
          <w:lang w:val="en"/>
        </w:rPr>
        <w:lastRenderedPageBreak/>
        <w:t xml:space="preserve">بنية القداس </w:t>
      </w:r>
      <w:proofErr w:type="spellStart"/>
      <w:r w:rsidRPr="004D25CC">
        <w:rPr>
          <w:rFonts w:ascii="Simplified Arabic" w:hAnsi="Simplified Arabic" w:cs="Simplified Arabic"/>
          <w:b/>
          <w:bCs/>
          <w:sz w:val="36"/>
          <w:szCs w:val="36"/>
          <w:rtl/>
          <w:lang w:val="en"/>
        </w:rPr>
        <w:t>القبطى</w:t>
      </w:r>
      <w:proofErr w:type="spellEnd"/>
      <w:r w:rsidR="004D25CC">
        <w:rPr>
          <w:rStyle w:val="FootnoteReference"/>
          <w:rFonts w:asciiTheme="majorHAnsi" w:hAnsiTheme="majorHAnsi"/>
          <w:b/>
          <w:bCs/>
          <w:sz w:val="28"/>
          <w:szCs w:val="28"/>
        </w:rPr>
        <w:footnoteReference w:id="33"/>
      </w:r>
    </w:p>
    <w:p w:rsidR="00F87FE4" w:rsidRDefault="004D25CC" w:rsidP="00FE3579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D25CC">
        <w:rPr>
          <w:rFonts w:ascii="Simplified Arabic" w:hAnsi="Simplified Arabic" w:cs="Simplified Arabic"/>
          <w:sz w:val="32"/>
          <w:szCs w:val="32"/>
          <w:rtl/>
        </w:rPr>
        <w:t>خدم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4D25C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4D25CC">
        <w:rPr>
          <w:rFonts w:ascii="Simplified Arabic" w:hAnsi="Simplified Arabic" w:cs="Simplified Arabic"/>
          <w:sz w:val="32"/>
          <w:szCs w:val="32"/>
          <w:rtl/>
        </w:rPr>
        <w:t>الإفخارستيا</w:t>
      </w:r>
      <w:proofErr w:type="spellEnd"/>
      <w:r w:rsidRPr="004D25C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عندنا ي</w:t>
      </w:r>
      <w:r w:rsidRPr="004D25CC">
        <w:rPr>
          <w:rFonts w:ascii="Simplified Arabic" w:hAnsi="Simplified Arabic" w:cs="Simplified Arabic"/>
          <w:sz w:val="32"/>
          <w:szCs w:val="32"/>
          <w:rtl/>
        </w:rPr>
        <w:t xml:space="preserve">سبقها رفع بخور عشية، </w:t>
      </w:r>
      <w:proofErr w:type="spellStart"/>
      <w:r w:rsidRPr="004D25CC">
        <w:rPr>
          <w:rFonts w:ascii="Simplified Arabic" w:hAnsi="Simplified Arabic" w:cs="Simplified Arabic"/>
          <w:sz w:val="32"/>
          <w:szCs w:val="32"/>
          <w:rtl/>
        </w:rPr>
        <w:t>وتسبحة</w:t>
      </w:r>
      <w:proofErr w:type="spellEnd"/>
      <w:r w:rsidRPr="004D25CC">
        <w:rPr>
          <w:rFonts w:ascii="Simplified Arabic" w:hAnsi="Simplified Arabic" w:cs="Simplified Arabic"/>
          <w:sz w:val="32"/>
          <w:szCs w:val="32"/>
          <w:rtl/>
        </w:rPr>
        <w:t xml:space="preserve"> نصف الليل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D25CC">
        <w:rPr>
          <w:rFonts w:ascii="Simplified Arabic" w:hAnsi="Simplified Arabic" w:cs="Simplified Arabic"/>
          <w:sz w:val="32"/>
          <w:szCs w:val="32"/>
          <w:rtl/>
        </w:rPr>
        <w:t xml:space="preserve"> ورفع بخور باكر، هذه تعتبر </w:t>
      </w:r>
      <w:proofErr w:type="spellStart"/>
      <w:r w:rsidRPr="004D25CC">
        <w:rPr>
          <w:rFonts w:ascii="Simplified Arabic" w:hAnsi="Simplified Arabic" w:cs="Simplified Arabic"/>
          <w:sz w:val="32"/>
          <w:szCs w:val="32"/>
          <w:rtl/>
        </w:rPr>
        <w:t>إستعدادات</w:t>
      </w:r>
      <w:proofErr w:type="spellEnd"/>
      <w:r w:rsidRPr="004D25CC">
        <w:rPr>
          <w:rFonts w:ascii="Simplified Arabic" w:hAnsi="Simplified Arabic" w:cs="Simplified Arabic"/>
          <w:sz w:val="32"/>
          <w:szCs w:val="32"/>
          <w:rtl/>
        </w:rPr>
        <w:t xml:space="preserve"> لكى نكون مست</w:t>
      </w:r>
      <w:r w:rsidR="00FE3579">
        <w:rPr>
          <w:rFonts w:ascii="Simplified Arabic" w:hAnsi="Simplified Arabic" w:cs="Simplified Arabic" w:hint="cs"/>
          <w:sz w:val="32"/>
          <w:szCs w:val="32"/>
          <w:rtl/>
        </w:rPr>
        <w:t>عد</w:t>
      </w:r>
      <w:r w:rsidRPr="004D25CC">
        <w:rPr>
          <w:rFonts w:ascii="Simplified Arabic" w:hAnsi="Simplified Arabic" w:cs="Simplified Arabic"/>
          <w:sz w:val="32"/>
          <w:szCs w:val="32"/>
          <w:rtl/>
        </w:rPr>
        <w:t xml:space="preserve">ين جسدياً ونفسياً وروحيا للقداس </w:t>
      </w:r>
      <w:proofErr w:type="spellStart"/>
      <w:r w:rsidRPr="004D25CC">
        <w:rPr>
          <w:rFonts w:ascii="Simplified Arabic" w:hAnsi="Simplified Arabic" w:cs="Simplified Arabic"/>
          <w:sz w:val="32"/>
          <w:szCs w:val="32"/>
          <w:rtl/>
        </w:rPr>
        <w:t>الإلهى</w:t>
      </w:r>
      <w:proofErr w:type="spellEnd"/>
      <w:r w:rsidRPr="004D25C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4D25CC" w:rsidRPr="00FE3579" w:rsidRDefault="004D25CC" w:rsidP="004D25CC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FE357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قداس</w:t>
      </w:r>
      <w:proofErr w:type="gramEnd"/>
      <w:r w:rsidRPr="00FE357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الموعوظين:</w:t>
      </w:r>
    </w:p>
    <w:p w:rsidR="004D25CC" w:rsidRDefault="004D25CC" w:rsidP="004D25CC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يبداً بمباركة الملابس الكهنوتية يتبعها صلوات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الأجبية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ثم تقديم الحمل.</w:t>
      </w:r>
    </w:p>
    <w:p w:rsidR="004D25CC" w:rsidRPr="00B8071D" w:rsidRDefault="004D25CC" w:rsidP="004D25CC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B8071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تقديم</w:t>
      </w:r>
      <w:proofErr w:type="gramEnd"/>
      <w:r w:rsidRPr="00B8071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الحمل:</w:t>
      </w:r>
    </w:p>
    <w:p w:rsidR="00FE3579" w:rsidRDefault="00116632" w:rsidP="00FE3579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إختيار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الحمل يمثل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إتفاق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المشورة الثالوثية الإلهية لاختيار أقنوم الابن للقيام بعمل الخلاص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الكفارى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...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أثناء تقديم الحمل تكرر الكنيسة بحرارة الصلاة القصيرة القوية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كيريليصون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41 مرة،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حتى ينتهى الكاهن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إختيار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الحمل. بعد اختيار الحمل يعم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د الكاهن الحمل بقليل من الماء... يرفع الكاهن الحمل ملفوفاً 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بلفافة على رأسه أما الهيكل </w:t>
      </w:r>
      <w:proofErr w:type="spellStart"/>
      <w:r w:rsidR="00FE357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الرئيسى</w:t>
      </w:r>
      <w:proofErr w:type="spellEnd"/>
      <w:r w:rsidR="00FE357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متجهاً للغرب وهو يقول: "مجداً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وإكراماً إكراماً ومجداً للثالوث القدوس"... حتى تنتهى دورة الحمل. </w:t>
      </w:r>
    </w:p>
    <w:p w:rsidR="004D25CC" w:rsidRPr="004D25CC" w:rsidRDefault="00116632" w:rsidP="00FE3579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يبدأ الكاهن </w:t>
      </w:r>
      <w:proofErr w:type="spellStart"/>
      <w:r w:rsidR="00FE357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بالثلاث</w:t>
      </w:r>
      <w:proofErr w:type="spellEnd"/>
      <w:r w:rsidR="00FE357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="00FE357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رشومات</w:t>
      </w:r>
      <w:proofErr w:type="spellEnd"/>
      <w:r w:rsidR="00FE357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ثم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صلاة الشكر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EC339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ثم يغطى الحمل بلفافة نظيفة وكذلك الكأس. ثم يغطى المذبح </w:t>
      </w:r>
      <w:proofErr w:type="spellStart"/>
      <w:r w:rsidR="00EC339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بالبورسفرين</w:t>
      </w:r>
      <w:proofErr w:type="spellEnd"/>
      <w:r w:rsidR="00EC339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EC339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يصلى الكاهن تحليل الخدام ثم </w:t>
      </w:r>
      <w:proofErr w:type="gramStart"/>
      <w:r w:rsidR="00EC3397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يدخل</w:t>
      </w:r>
      <w:proofErr w:type="gramEnd"/>
      <w:r w:rsidR="00EC339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إلى الهيكل ليبد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EC339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دورة البخور. يخرج الكاهن بالمجمرة لتبخير الشعب ومباركته بينما يرتل الشعب بعض الألحان.</w:t>
      </w:r>
    </w:p>
    <w:p w:rsidR="004D25CC" w:rsidRPr="00ED4E01" w:rsidRDefault="004D25CC" w:rsidP="004D25CC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r w:rsidRPr="00ED4E01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القراءات:</w:t>
      </w:r>
    </w:p>
    <w:p w:rsidR="004D25CC" w:rsidRPr="00ED4E01" w:rsidRDefault="00EC3397" w:rsidP="00EC3397">
      <w:pPr>
        <w:pStyle w:val="ListParagraph"/>
        <w:numPr>
          <w:ilvl w:val="0"/>
          <w:numId w:val="10"/>
        </w:num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البولس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: يكون من رسائل بولس الرسول</w:t>
      </w:r>
    </w:p>
    <w:p w:rsidR="004D25CC" w:rsidRPr="00EC3397" w:rsidRDefault="00EC3397" w:rsidP="00EC3397">
      <w:pPr>
        <w:bidi/>
        <w:spacing w:after="12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ب-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الكاثوليكون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: </w:t>
      </w:r>
      <w:r w:rsidRPr="00EC3397">
        <w:rPr>
          <w:rFonts w:ascii="Simplified Arabic" w:hAnsi="Simplified Arabic" w:cs="Simplified Arabic" w:hint="cs"/>
          <w:sz w:val="32"/>
          <w:szCs w:val="32"/>
          <w:rtl/>
          <w:lang w:val="en"/>
        </w:rPr>
        <w:t>ويكون</w:t>
      </w:r>
      <w:r w:rsidR="004D25CC" w:rsidRPr="00EC3397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من رسائل يعقوب </w:t>
      </w:r>
      <w:r w:rsidRPr="00EC3397">
        <w:rPr>
          <w:rFonts w:ascii="Simplified Arabic" w:hAnsi="Simplified Arabic" w:cs="Simplified Arabic" w:hint="cs"/>
          <w:sz w:val="32"/>
          <w:szCs w:val="32"/>
          <w:rtl/>
          <w:lang w:val="en"/>
        </w:rPr>
        <w:t>الرسول</w:t>
      </w:r>
      <w:r w:rsidR="004D25CC" w:rsidRPr="00EC3397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بطرس</w:t>
      </w:r>
      <w:r w:rsidRPr="00EC339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الرسول أو يوحنا الرسول أو</w:t>
      </w:r>
      <w:r w:rsidR="004D25CC" w:rsidRPr="00EC3397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يهوذا</w:t>
      </w:r>
      <w:r w:rsidRPr="00EC339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الرسول</w:t>
      </w:r>
    </w:p>
    <w:p w:rsidR="004D25CC" w:rsidRPr="00ED4E01" w:rsidRDefault="004D25CC" w:rsidP="00EC3397">
      <w:pPr>
        <w:bidi/>
        <w:spacing w:after="12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ED4E01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ج- </w:t>
      </w:r>
      <w:proofErr w:type="spellStart"/>
      <w:r w:rsidRPr="00ED4E01">
        <w:rPr>
          <w:rFonts w:ascii="Simplified Arabic" w:hAnsi="Simplified Arabic" w:cs="Simplified Arabic"/>
          <w:sz w:val="32"/>
          <w:szCs w:val="32"/>
          <w:rtl/>
          <w:lang w:val="en"/>
        </w:rPr>
        <w:t>الإبركسيس</w:t>
      </w:r>
      <w:proofErr w:type="spellEnd"/>
      <w:r w:rsidR="00EC3397">
        <w:rPr>
          <w:rFonts w:ascii="Simplified Arabic" w:hAnsi="Simplified Arabic" w:cs="Simplified Arabic" w:hint="cs"/>
          <w:sz w:val="32"/>
          <w:szCs w:val="32"/>
          <w:rtl/>
          <w:lang w:val="en"/>
        </w:rPr>
        <w:t>: وهو</w:t>
      </w:r>
      <w:r w:rsidRPr="00ED4E01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فصل من </w:t>
      </w:r>
      <w:r w:rsidR="00EC339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سفر </w:t>
      </w:r>
      <w:r w:rsidRPr="00ED4E01">
        <w:rPr>
          <w:rFonts w:ascii="Simplified Arabic" w:hAnsi="Simplified Arabic" w:cs="Simplified Arabic"/>
          <w:sz w:val="32"/>
          <w:szCs w:val="32"/>
          <w:rtl/>
          <w:lang w:val="en"/>
        </w:rPr>
        <w:t>أعمال الرسل</w:t>
      </w:r>
    </w:p>
    <w:p w:rsidR="004D25CC" w:rsidRPr="00ED4E01" w:rsidRDefault="00ED4E01" w:rsidP="00EC3397">
      <w:pPr>
        <w:bidi/>
        <w:spacing w:after="12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ED4E01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د- </w:t>
      </w:r>
      <w:proofErr w:type="spellStart"/>
      <w:r w:rsidRPr="00ED4E01">
        <w:rPr>
          <w:rFonts w:ascii="Simplified Arabic" w:hAnsi="Simplified Arabic" w:cs="Simplified Arabic"/>
          <w:sz w:val="32"/>
          <w:szCs w:val="32"/>
          <w:rtl/>
          <w:lang w:val="en"/>
        </w:rPr>
        <w:t>السنكسار</w:t>
      </w:r>
      <w:proofErr w:type="spellEnd"/>
      <w:r w:rsidR="00EC339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: من كتاب </w:t>
      </w:r>
      <w:proofErr w:type="spellStart"/>
      <w:r w:rsidR="00EC3397">
        <w:rPr>
          <w:rFonts w:ascii="Simplified Arabic" w:hAnsi="Simplified Arabic" w:cs="Simplified Arabic" w:hint="cs"/>
          <w:sz w:val="32"/>
          <w:szCs w:val="32"/>
          <w:rtl/>
          <w:lang w:val="en"/>
        </w:rPr>
        <w:t>السنكسار</w:t>
      </w:r>
      <w:proofErr w:type="spellEnd"/>
      <w:r w:rsidR="00EC339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للتعرف على جهاد</w:t>
      </w:r>
      <w:r w:rsidRPr="00ED4E01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قديس اليوم</w:t>
      </w:r>
    </w:p>
    <w:p w:rsidR="00EC3397" w:rsidRDefault="00ED4E01" w:rsidP="00EC3397">
      <w:pPr>
        <w:bidi/>
        <w:spacing w:after="120"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ED4E01">
        <w:rPr>
          <w:rFonts w:ascii="Simplified Arabic" w:hAnsi="Simplified Arabic" w:cs="Simplified Arabic"/>
          <w:sz w:val="32"/>
          <w:szCs w:val="32"/>
          <w:rtl/>
          <w:lang w:val="en"/>
        </w:rPr>
        <w:t>هـ- إنجيل</w:t>
      </w:r>
      <w:r w:rsidR="00EC3397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القداس: فصل من أحد الأناجيل الأربعة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gramStart"/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وبعده</w:t>
      </w:r>
      <w:proofErr w:type="gramEnd"/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العظة</w:t>
      </w:r>
    </w:p>
    <w:p w:rsidR="009274EA" w:rsidRDefault="00ED4E01" w:rsidP="00ED4E01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r w:rsidRPr="00ED4E01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الثلاث أواشى الكبار</w:t>
      </w:r>
      <w:r w:rsidR="00FE3579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:</w:t>
      </w:r>
    </w:p>
    <w:p w:rsidR="00EC3397" w:rsidRDefault="00EC3397" w:rsidP="00D352E9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proofErr w:type="spellStart"/>
      <w:r w:rsidRP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lastRenderedPageBreak/>
        <w:t>أوشية</w:t>
      </w:r>
      <w:proofErr w:type="spellEnd"/>
      <w:r w:rsidRP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السلام والآباء والاجتماعات. هذه </w:t>
      </w:r>
      <w:proofErr w:type="spellStart"/>
      <w:r w:rsidRP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>الأواشى</w:t>
      </w:r>
      <w:proofErr w:type="spellEnd"/>
      <w:r w:rsidRP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مملوءة بالطلبات القوية من أجل سلام الكنيسة</w:t>
      </w:r>
      <w:r w:rsid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وسلام العالم أجمع</w:t>
      </w:r>
      <w:r w:rsid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وحفظ آباء الكنيسة</w:t>
      </w:r>
      <w:r w:rsid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ثم من أجل </w:t>
      </w:r>
      <w:proofErr w:type="spellStart"/>
      <w:r w:rsidRP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>إجتماعات</w:t>
      </w:r>
      <w:proofErr w:type="spellEnd"/>
      <w:r w:rsidRP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الكنيسة حتى تعقد بدون </w:t>
      </w:r>
      <w:r w:rsid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>ع</w:t>
      </w:r>
      <w:r w:rsidRP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>وائق من أعداء الكنيسة</w:t>
      </w:r>
      <w:r w:rsidR="00D352E9" w:rsidRP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أو من الشياطين إلخ.</w:t>
      </w:r>
    </w:p>
    <w:p w:rsidR="00D352E9" w:rsidRPr="00D352E9" w:rsidRDefault="00D352E9" w:rsidP="00D352E9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proofErr w:type="gramStart"/>
      <w:r w:rsidRPr="00D352E9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قداس</w:t>
      </w:r>
      <w:proofErr w:type="gramEnd"/>
      <w:r w:rsidRPr="00D352E9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المؤمنين:</w:t>
      </w:r>
    </w:p>
    <w:p w:rsidR="00D352E9" w:rsidRDefault="00D352E9" w:rsidP="00FE3579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يبدأ قداس المؤمنين بقانون الإيمان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الأرثوذكسى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تتلوه الكنيسة كلها بصوت عال وباتفاق كما من فم واحد وبذلك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نعلن إيماننا بالله الواحد المثلث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الأقانيم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، وبعمل الخلاص الذى 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تمم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ه ابن الله الوحيد</w:t>
      </w:r>
      <w:r w:rsidR="00FE3579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وبعمل الروح القدس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تقديسنا وتطهيرنا.</w:t>
      </w:r>
    </w:p>
    <w:p w:rsidR="00D352E9" w:rsidRDefault="00D352E9" w:rsidP="00D352E9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proofErr w:type="gramStart"/>
      <w:r w:rsidRPr="00D352E9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صلاة</w:t>
      </w:r>
      <w:proofErr w:type="gramEnd"/>
      <w:r w:rsidRPr="00D352E9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الصلح:</w:t>
      </w:r>
    </w:p>
    <w:p w:rsidR="00D352E9" w:rsidRDefault="00FE3579" w:rsidP="00007EB6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يذكر </w:t>
      </w:r>
      <w:r w:rsid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الكاهن فيها </w:t>
      </w:r>
      <w:proofErr w:type="gramStart"/>
      <w:r w:rsid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>عمل</w:t>
      </w:r>
      <w:proofErr w:type="gramEnd"/>
      <w:r w:rsid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المسيح العجيب نحو مصالحة الإنسان بخالقة.. كما يذكر قصة الخلاص الذى صنعه المسيح للإنسان عندما خلصه من الموت الذى دخل إلى العالم بحسد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إ</w:t>
      </w:r>
      <w:r w:rsid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بليس، 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وملأ</w:t>
      </w:r>
      <w:r w:rsid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الأرض 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من ال</w:t>
      </w:r>
      <w:r w:rsid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>سلام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السمائى</w:t>
      </w:r>
      <w:proofErr w:type="spellEnd"/>
      <w:r w:rsidR="00D352E9">
        <w:rPr>
          <w:rFonts w:ascii="Simplified Arabic" w:hAnsi="Simplified Arabic" w:cs="Simplified Arabic" w:hint="cs"/>
          <w:sz w:val="32"/>
          <w:szCs w:val="32"/>
          <w:rtl/>
          <w:lang w:val="en"/>
        </w:rPr>
        <w:t>.</w:t>
      </w:r>
      <w:r w:rsidR="007B4E4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عند الانتهاء من الجزء الأول ينادى الشماس الشعب قائلاً "صلوا من أجل السلام الكامل والمحبة والق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ب</w:t>
      </w:r>
      <w:r w:rsidR="007B4E4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لة الطاهرة الرسولية". وفى الجزء </w:t>
      </w:r>
      <w:proofErr w:type="spellStart"/>
      <w:r w:rsidR="007B4E45">
        <w:rPr>
          <w:rFonts w:ascii="Simplified Arabic" w:hAnsi="Simplified Arabic" w:cs="Simplified Arabic" w:hint="cs"/>
          <w:sz w:val="32"/>
          <w:szCs w:val="32"/>
          <w:rtl/>
          <w:lang w:val="en"/>
        </w:rPr>
        <w:t>الثانى</w:t>
      </w:r>
      <w:proofErr w:type="spellEnd"/>
      <w:r w:rsidR="007B4E4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من صلاة الصلح يطلب الكاهن من أجلن أن يملأ الله قلوب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الشعب</w:t>
      </w:r>
      <w:r w:rsidR="007B4E4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من سلامه </w:t>
      </w:r>
      <w:proofErr w:type="spellStart"/>
      <w:r w:rsidR="007B4E45">
        <w:rPr>
          <w:rFonts w:ascii="Simplified Arabic" w:hAnsi="Simplified Arabic" w:cs="Simplified Arabic" w:hint="cs"/>
          <w:sz w:val="32"/>
          <w:szCs w:val="32"/>
          <w:rtl/>
          <w:lang w:val="en"/>
        </w:rPr>
        <w:t>الإلهى</w:t>
      </w:r>
      <w:proofErr w:type="spellEnd"/>
      <w:r w:rsidR="007B4E4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الذى يفوق كل عقل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7B4E4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ح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ت</w:t>
      </w:r>
      <w:r w:rsidR="007B4E4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ى يحفظ قلوبنا وأفكارنا </w:t>
      </w:r>
      <w:proofErr w:type="spellStart"/>
      <w:r w:rsidR="007B4E45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7B4E4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المسيح يسوع، ملك السلام... تسمى صلاة الصلح </w:t>
      </w:r>
      <w:proofErr w:type="spellStart"/>
      <w:r w:rsidR="007B4E45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7B4E4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بعض </w:t>
      </w:r>
      <w:proofErr w:type="spellStart"/>
      <w:r w:rsidR="007B4E45">
        <w:rPr>
          <w:rFonts w:ascii="Simplified Arabic" w:hAnsi="Simplified Arabic" w:cs="Simplified Arabic" w:hint="cs"/>
          <w:sz w:val="32"/>
          <w:szCs w:val="32"/>
          <w:rtl/>
          <w:lang w:val="en"/>
        </w:rPr>
        <w:t>الخولاجيات</w:t>
      </w:r>
      <w:proofErr w:type="spellEnd"/>
      <w:r w:rsidR="007B4E4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القديمة "صلاة التقبيل"</w:t>
      </w:r>
      <w:r w:rsidR="004E1E7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، وذلك لأن </w:t>
      </w:r>
      <w:proofErr w:type="spellStart"/>
      <w:r w:rsidR="004E1E79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4E1E7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نهايتها ينادى الشماس للشعب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 w:rsidR="004E1E7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"قبلوا بعضكم بعضاً بقبلة مقدسة" فيقب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ِّ</w:t>
      </w:r>
      <w:r w:rsidR="004E1E7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ل الشعب بعضهم بعضاً. الرجال يقبلون </w:t>
      </w:r>
      <w:proofErr w:type="gramStart"/>
      <w:r w:rsidR="004E1E79">
        <w:rPr>
          <w:rFonts w:ascii="Simplified Arabic" w:hAnsi="Simplified Arabic" w:cs="Simplified Arabic" w:hint="cs"/>
          <w:sz w:val="32"/>
          <w:szCs w:val="32"/>
          <w:rtl/>
          <w:lang w:val="en"/>
        </w:rPr>
        <w:t>الرجال</w:t>
      </w:r>
      <w:proofErr w:type="gramEnd"/>
      <w:r w:rsidR="004E1E7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والنساء يقبلن النساء.</w:t>
      </w:r>
      <w:r w:rsidR="007B4E4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</w:p>
    <w:p w:rsidR="004E1E79" w:rsidRPr="00D352E9" w:rsidRDefault="004E1E79" w:rsidP="004E1E79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بعد التقبيل ينشد الشعب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"بشفاعة والدة الإله القديسة مريم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انعم لنا بمغفرة خطايانا.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نسجد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لك أيها المسيح مع أبيك الصالح والروح القديس لأنك أتيت وخلصتنا.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رحمة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السلام ذبيحة التسبيح."</w:t>
      </w:r>
    </w:p>
    <w:p w:rsidR="00FB2262" w:rsidRDefault="004E1E79" w:rsidP="004E1E79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proofErr w:type="spellStart"/>
      <w:r w:rsidRPr="004E1E79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الأنافورا</w:t>
      </w:r>
      <w:proofErr w:type="spellEnd"/>
      <w:r w:rsidR="00007EB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:</w:t>
      </w:r>
    </w:p>
    <w:p w:rsidR="004E1E79" w:rsidRPr="004E1E79" w:rsidRDefault="004E1E79" w:rsidP="004E1E79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proofErr w:type="spellStart"/>
      <w:r w:rsidRPr="004E1E79">
        <w:rPr>
          <w:rFonts w:ascii="Simplified Arabic" w:hAnsi="Simplified Arabic" w:cs="Simplified Arabic" w:hint="cs"/>
          <w:sz w:val="32"/>
          <w:szCs w:val="32"/>
          <w:rtl/>
          <w:lang w:val="en"/>
        </w:rPr>
        <w:t>هى</w:t>
      </w:r>
      <w:proofErr w:type="spellEnd"/>
      <w:r w:rsidRPr="004E1E7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أكثر جزء </w:t>
      </w:r>
      <w:proofErr w:type="spellStart"/>
      <w:r w:rsidRPr="004E1E79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Pr="004E1E7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القداس </w:t>
      </w:r>
      <w:proofErr w:type="spellStart"/>
      <w:r w:rsidRPr="004E1E79">
        <w:rPr>
          <w:rFonts w:ascii="Simplified Arabic" w:hAnsi="Simplified Arabic" w:cs="Simplified Arabic" w:hint="cs"/>
          <w:sz w:val="32"/>
          <w:szCs w:val="32"/>
          <w:rtl/>
          <w:lang w:val="en"/>
        </w:rPr>
        <w:t>الإلهى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هيبة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4E1E79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حيث يتم تقديس الخبز والخمر ليصيرا جسد المسيح ودم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ه</w:t>
      </w:r>
      <w:r w:rsidRPr="004E1E79">
        <w:rPr>
          <w:rFonts w:ascii="Simplified Arabic" w:hAnsi="Simplified Arabic" w:cs="Simplified Arabic" w:hint="cs"/>
          <w:sz w:val="32"/>
          <w:szCs w:val="32"/>
          <w:rtl/>
          <w:lang w:val="en"/>
        </w:rPr>
        <w:t>.</w:t>
      </w:r>
    </w:p>
    <w:p w:rsidR="004E1E79" w:rsidRPr="004E1E79" w:rsidRDefault="004E1E79" w:rsidP="004E1E79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val="en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يقول القديس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كبريانوس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(250م): </w:t>
      </w:r>
    </w:p>
    <w:p w:rsidR="003255A7" w:rsidRDefault="004E1E79" w:rsidP="00007EB6">
      <w:pPr>
        <w:bidi/>
        <w:spacing w:after="120" w:line="240" w:lineRule="auto"/>
        <w:ind w:left="720"/>
        <w:jc w:val="both"/>
        <w:rPr>
          <w:rFonts w:asciiTheme="majorHAnsi" w:hAnsiTheme="majorHAnsi"/>
          <w:sz w:val="26"/>
          <w:szCs w:val="26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lastRenderedPageBreak/>
        <w:t>"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الكاهن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، كمقدمة قبل صلاته، يع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ِّ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د عقول الإخوة بقوله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</w:t>
      </w:r>
      <w:r w:rsidRPr="00007EB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ارفعوا قلوبكم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" ويرد الشعب "</w:t>
      </w:r>
      <w:r w:rsidRPr="00007EB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نحن نرفعها نحو الله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". وهو يفعل ذلك ليتذكر هو نفسه ألا يفكر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شئ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آخر سوى الرب."</w:t>
      </w:r>
      <w:r w:rsidRPr="004E1E79">
        <w:rPr>
          <w:rStyle w:val="FootnoteReference"/>
          <w:rFonts w:asciiTheme="majorHAnsi" w:hAnsiTheme="majorHAnsi"/>
          <w:sz w:val="26"/>
          <w:szCs w:val="26"/>
          <w:lang w:val="en"/>
        </w:rPr>
        <w:t xml:space="preserve"> </w:t>
      </w:r>
      <w:r>
        <w:rPr>
          <w:rStyle w:val="FootnoteReference"/>
          <w:rFonts w:asciiTheme="majorHAnsi" w:hAnsiTheme="majorHAnsi"/>
          <w:sz w:val="26"/>
          <w:szCs w:val="26"/>
          <w:lang w:val="en"/>
        </w:rPr>
        <w:footnoteReference w:id="34"/>
      </w:r>
    </w:p>
    <w:p w:rsidR="004E1E79" w:rsidRDefault="004E1E79" w:rsidP="00007EB6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وهكذا تبدأ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أنافورا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الكنيسة القبطية. يقول الكاهن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"الرب مع جميعكم"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فيرد الشعب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"ومع روحك أيضاً"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ثم يقول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إرفعوا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قلوبكم"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فيرد الشعب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عند الرب". </w:t>
      </w:r>
      <w:proofErr w:type="gramStart"/>
      <w:r w:rsidR="00154D35">
        <w:rPr>
          <w:rFonts w:ascii="Simplified Arabic" w:hAnsi="Simplified Arabic" w:cs="Simplified Arabic" w:hint="cs"/>
          <w:sz w:val="32"/>
          <w:szCs w:val="32"/>
          <w:rtl/>
          <w:lang w:val="en"/>
        </w:rPr>
        <w:t>حينما</w:t>
      </w:r>
      <w:proofErr w:type="gramEnd"/>
      <w:r w:rsidR="00154D3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يرى الكاهن ذلك ي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ه</w:t>
      </w:r>
      <w:r w:rsidR="00154D35">
        <w:rPr>
          <w:rFonts w:ascii="Simplified Arabic" w:hAnsi="Simplified Arabic" w:cs="Simplified Arabic" w:hint="cs"/>
          <w:sz w:val="32"/>
          <w:szCs w:val="32"/>
          <w:rtl/>
          <w:lang w:val="en"/>
        </w:rPr>
        <w:t>تف شاكراً الرب حاثاً الشعب أن يشكره قائلاً "فلنشكر الرب"، فيرد الشعب "مستحق وعادل".</w:t>
      </w:r>
    </w:p>
    <w:p w:rsidR="00154D35" w:rsidRDefault="00154D35" w:rsidP="00007EB6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يصلى الكاهن قطعة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تبدأ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بقول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ه: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مستحق ومستوجب لأنك حقاً بالحقيقة مستحق وعادل"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أى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انك يا لله مستحق كل شكر وحمد وتمجيد وتسبيح لأنك أنت الخال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لكل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شئ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ما يرى وما لا يرى.. يقول الشماس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"ايها الجلوس قفوا". يقول الكاهن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الذى يقف أمامه الملائكة ورؤساء الملائكة والرئاسات والسلطات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والكراسى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والأرباب والقوات"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يقول الشماس "وإلى الشرق أنظروا"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يقول الكاهن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"أنت هو الذى يقف حولك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الشاروبيم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الممتلئون أعيناً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والسيرافيم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ذ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وو الستة الأجنحة يسبحون على الدوام يغير فتور قائلين.." فيرتل الشعب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التسبحة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الشاروبيمية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التالية: "... قدوس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قدوس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قدس رب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الصباؤوت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السماء والأرض مملوءتان من مجدك الأقدس" (انظر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إشعياء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6).</w:t>
      </w:r>
    </w:p>
    <w:p w:rsidR="00154D35" w:rsidRDefault="00154D35" w:rsidP="00154D35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r w:rsidRPr="00154D35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الثلاث </w:t>
      </w:r>
      <w:proofErr w:type="spellStart"/>
      <w:r w:rsidRPr="00154D35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تقديسات</w:t>
      </w:r>
      <w:proofErr w:type="spellEnd"/>
      <w:r w:rsidR="00007EB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:</w:t>
      </w:r>
    </w:p>
    <w:p w:rsidR="00154D35" w:rsidRDefault="00154D35" w:rsidP="00007EB6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يأخذ الكاهن هذه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التسبحة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من أفواه الشعب ويرددها هو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تناغم جمي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ثلاث مرات وهو يرشم ذاته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ثم الخدام ثم نفسه والشمامسة وأخيراً الشعب بعلامة الصليب.. يتبع ذلك ذكر ق</w:t>
      </w:r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>ص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ة الخليقة وسقوط</w:t>
      </w:r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الإنسان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ومراحم الله بإرساله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الإنبياء</w:t>
      </w:r>
      <w:proofErr w:type="spellEnd"/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وأخيراً تجسد</w:t>
      </w:r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ابن الله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ملء الزمان</w:t>
      </w:r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لي</w:t>
      </w:r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>خلص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ن</w:t>
      </w:r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>اً من خطايانا ويعطينا إمكانية القداسة مرة أخرى. لقد نزل إلى الجحيم ليحرر كل الذين ماتوا على رجاء مجيئ المخلص. ينشد الشعب "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آمين</w:t>
      </w:r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>". يكمل الكاهن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"وقام من الأموات </w:t>
      </w:r>
      <w:proofErr w:type="spellStart"/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اليوم الثالث..." ذاكراً حدث قيامة المسيح، ثم يتحدث عن مجيئه </w:t>
      </w:r>
      <w:proofErr w:type="spellStart"/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>الثانى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>المؤكد المزمع أن يكمله عند نهاية الأزمنة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حيث </w:t>
      </w:r>
      <w:proofErr w:type="spellStart"/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>يأتى</w:t>
      </w:r>
      <w:proofErr w:type="spellEnd"/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الرب يسوع ليدين المسكونة بالعدل ويجازى كل واحد حسب أعماله. وإذ يذك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ِّ</w:t>
      </w:r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ر الكاهن شعبه بأمر </w:t>
      </w:r>
      <w:proofErr w:type="spellStart"/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>المجئ</w:t>
      </w:r>
      <w:proofErr w:type="spellEnd"/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>الثانى</w:t>
      </w:r>
      <w:proofErr w:type="spellEnd"/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والدينونة العامة يصرخ الشعب ويستغيث بالله قائلاً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"كرحمتك </w:t>
      </w:r>
      <w:proofErr w:type="spellStart"/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 w:rsidR="00BE72D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ولا كخطايانا". </w:t>
      </w:r>
    </w:p>
    <w:p w:rsidR="00BE72D5" w:rsidRDefault="00151934" w:rsidP="00BE72D5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r w:rsidRPr="00151934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التأسيس</w:t>
      </w:r>
      <w:r w:rsidR="00007EB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:</w:t>
      </w:r>
    </w:p>
    <w:p w:rsidR="00151934" w:rsidRDefault="00151934" w:rsidP="00007EB6">
      <w:pPr>
        <w:bidi/>
        <w:spacing w:after="120" w:line="240" w:lineRule="auto"/>
        <w:jc w:val="both"/>
        <w:rPr>
          <w:rFonts w:asciiTheme="majorHAnsi" w:hAnsiTheme="majorHAnsi"/>
          <w:b/>
          <w:bCs/>
          <w:sz w:val="26"/>
          <w:szCs w:val="26"/>
          <w:rtl/>
          <w:lang w:val="en"/>
        </w:rPr>
      </w:pPr>
      <w:r w:rsidRPr="00151934">
        <w:rPr>
          <w:rFonts w:ascii="Simplified Arabic" w:hAnsi="Simplified Arabic" w:cs="Simplified Arabic" w:hint="cs"/>
          <w:sz w:val="32"/>
          <w:szCs w:val="32"/>
          <w:rtl/>
          <w:lang w:val="en"/>
        </w:rPr>
        <w:lastRenderedPageBreak/>
        <w:t xml:space="preserve">يعتبر أكثر جزء </w:t>
      </w:r>
      <w:proofErr w:type="spellStart"/>
      <w:r w:rsidRPr="00151934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Pr="00151934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القداس هيبة على الإطلاق ل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أ</w:t>
      </w:r>
      <w:r w:rsidRPr="00151934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نه يتضمن التأسيس،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و</w:t>
      </w:r>
      <w:r w:rsidRPr="00151934">
        <w:rPr>
          <w:rFonts w:ascii="Simplified Arabic" w:hAnsi="Simplified Arabic" w:cs="Simplified Arabic" w:hint="cs"/>
          <w:sz w:val="32"/>
          <w:szCs w:val="32"/>
          <w:rtl/>
          <w:lang w:val="en"/>
        </w:rPr>
        <w:t>التذكار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(</w:t>
      </w:r>
      <w:proofErr w:type="spellStart"/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الأنامنسيس</w:t>
      </w:r>
      <w:proofErr w:type="spellEnd"/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)</w:t>
      </w:r>
      <w:r w:rsidRPr="00151934">
        <w:rPr>
          <w:rFonts w:ascii="Simplified Arabic" w:hAnsi="Simplified Arabic" w:cs="Simplified Arabic" w:hint="cs"/>
          <w:sz w:val="32"/>
          <w:szCs w:val="32"/>
          <w:rtl/>
          <w:lang w:val="en"/>
        </w:rPr>
        <w:t>، وحلول الروح القدس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(</w:t>
      </w:r>
      <w:proofErr w:type="spellStart"/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الإبيكليسيس</w:t>
      </w:r>
      <w:proofErr w:type="spellEnd"/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)</w:t>
      </w:r>
      <w:r w:rsidRPr="00151934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لتحويل الخبز والخمر إلى جسد </w:t>
      </w:r>
      <w:proofErr w:type="spellStart"/>
      <w:r w:rsidRPr="00151934">
        <w:rPr>
          <w:rFonts w:ascii="Simplified Arabic" w:hAnsi="Simplified Arabic" w:cs="Simplified Arabic" w:hint="cs"/>
          <w:sz w:val="32"/>
          <w:szCs w:val="32"/>
          <w:rtl/>
          <w:lang w:val="en"/>
        </w:rPr>
        <w:t>حقيقى</w:t>
      </w:r>
      <w:proofErr w:type="spellEnd"/>
      <w:r w:rsidRPr="00151934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ودم </w:t>
      </w:r>
      <w:proofErr w:type="spellStart"/>
      <w:r w:rsidRPr="00151934">
        <w:rPr>
          <w:rFonts w:ascii="Simplified Arabic" w:hAnsi="Simplified Arabic" w:cs="Simplified Arabic" w:hint="cs"/>
          <w:sz w:val="32"/>
          <w:szCs w:val="32"/>
          <w:rtl/>
          <w:lang w:val="en"/>
        </w:rPr>
        <w:t>حقيقى</w:t>
      </w:r>
      <w:proofErr w:type="spellEnd"/>
      <w:r w:rsidRPr="00151934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للمسيح.</w:t>
      </w:r>
      <w:r w:rsidRPr="00151934">
        <w:rPr>
          <w:rFonts w:asciiTheme="majorHAnsi" w:hAnsiTheme="majorHAnsi" w:hint="cs"/>
          <w:b/>
          <w:bCs/>
          <w:sz w:val="26"/>
          <w:szCs w:val="26"/>
          <w:rtl/>
          <w:lang w:val="en"/>
        </w:rPr>
        <w:t xml:space="preserve"> </w:t>
      </w:r>
    </w:p>
    <w:p w:rsidR="00151934" w:rsidRDefault="00151934" w:rsidP="00007EB6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151934">
        <w:rPr>
          <w:rFonts w:ascii="Simplified Arabic" w:hAnsi="Simplified Arabic" w:cs="Simplified Arabic" w:hint="cs"/>
          <w:sz w:val="32"/>
          <w:szCs w:val="32"/>
          <w:rtl/>
          <w:lang w:val="en"/>
        </w:rPr>
        <w:t>يشير الكاهن بيديه إلى الخبز والخمر يقول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 w:rsidRPr="00151934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</w:t>
      </w:r>
      <w:r w:rsidRPr="00007EB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ووضع لنا</w:t>
      </w:r>
      <w:r w:rsidRPr="00151934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هذا السر العظيم الذى للتقوى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. لأنه فيما هو راسم أن يسلم نفسه للموت عن حياة العالم"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ويرد الشعب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"حقاً نؤمن".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يأخذ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الكاهن الخبز على يديه ويقول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"أخذ خبزاً على يديه الطاهرتين </w:t>
      </w:r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اللتين بلا عيب ولا دنس.." </w:t>
      </w:r>
      <w:proofErr w:type="spellStart"/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>إبتداء</w:t>
      </w:r>
      <w:proofErr w:type="spellEnd"/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من هذه العبارة يعلمنا القداس </w:t>
      </w:r>
      <w:proofErr w:type="spellStart"/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>ا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لإ</w:t>
      </w:r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>لهى</w:t>
      </w:r>
      <w:proofErr w:type="spellEnd"/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الطريقة </w:t>
      </w:r>
      <w:proofErr w:type="spellStart"/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>التى</w:t>
      </w:r>
      <w:proofErr w:type="spellEnd"/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اتبعها الرب لوضع هذا السر العظيم الذى للتقوى والذى للخلاص. يرد الشعب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"نؤمن أن هذا هو بالحقيقة أمين". يضع الكاهن يده اليمنى على الخبز الذى على يده الي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س</w:t>
      </w:r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>رى ويرفع نظره إلى فوق ويقول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"ونظر إلى فوق نحو السماء إليك يا الله أباه وسيد كل أحد، وشكر. </w:t>
      </w:r>
      <w:proofErr w:type="gramStart"/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>وباركه</w:t>
      </w:r>
      <w:proofErr w:type="gramEnd"/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. </w:t>
      </w:r>
      <w:proofErr w:type="gramStart"/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>وقدسه</w:t>
      </w:r>
      <w:proofErr w:type="gramEnd"/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>." وفى كل مرة يرد الشعب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"أمين" ثم يقولون "نؤمن ونعترف ونمجد". يقسم الكاهن </w:t>
      </w:r>
      <w:proofErr w:type="spellStart"/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>القربانة</w:t>
      </w:r>
      <w:proofErr w:type="spellEnd"/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بحرص قائلاً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"وقسمه وأعطاه لتلاميذه القديسين ورسله الأطهار قائلاً خذوا كلوا منه كلكم لأن هذا هو </w:t>
      </w:r>
      <w:proofErr w:type="spellStart"/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>جسدى</w:t>
      </w:r>
      <w:proofErr w:type="spellEnd"/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الذى يقسم عنكم وعن كثيرين يعطى لمغفرة الخطايا </w:t>
      </w:r>
      <w:r w:rsidR="00BA0D76" w:rsidRPr="00007EB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هذا </w:t>
      </w:r>
      <w:proofErr w:type="spellStart"/>
      <w:r w:rsidR="00BA0D76" w:rsidRPr="00007EB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إصنعوه</w:t>
      </w:r>
      <w:proofErr w:type="spellEnd"/>
      <w:r w:rsidR="00BA0D76" w:rsidRPr="00007EB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لذكرى</w:t>
      </w:r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>".</w:t>
      </w:r>
    </w:p>
    <w:p w:rsidR="00BA0D76" w:rsidRDefault="00007EB6" w:rsidP="00007EB6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ثم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>يضع الكاهن يده على حافة الكأس ويقول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"وهكذا الكأس أيضاً بعد العشاء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مزجها من خمر وماء وشكر. </w:t>
      </w:r>
      <w:proofErr w:type="gramStart"/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>وباركها</w:t>
      </w:r>
      <w:proofErr w:type="gramEnd"/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. </w:t>
      </w:r>
      <w:proofErr w:type="gramStart"/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>وقدسها</w:t>
      </w:r>
      <w:proofErr w:type="gramEnd"/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>". وفى كل مرة يرد الشعب "أمين"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، ثم</w:t>
      </w:r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"وأيضاً نؤمن ونعترف ونمجد". يمسك الكاهن فم الكأس بيده يقول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"وذاق وأعطاها أيضاً لتلاميذه القديسين ورسله الأ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ط</w:t>
      </w:r>
      <w:r w:rsidR="00BA0D76">
        <w:rPr>
          <w:rFonts w:ascii="Simplified Arabic" w:hAnsi="Simplified Arabic" w:cs="Simplified Arabic" w:hint="cs"/>
          <w:sz w:val="32"/>
          <w:szCs w:val="32"/>
          <w:rtl/>
          <w:lang w:val="en"/>
        </w:rPr>
        <w:t>هار قائلاً: خذوا اشربوا منها كلكم لأن هذا هو دمى الذى للعهد الجديد الذى يسفك عنكم وعن كثيرين. يعطى لمغفرة الخطايا. هذا اصنعوه لذكرى."</w:t>
      </w:r>
    </w:p>
    <w:p w:rsidR="00BA0D76" w:rsidRDefault="00363EC9" w:rsidP="00363EC9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يشير الكاهن بيديه إلى الأسرار و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هو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يقول: "لأن كل مرة تأكلون من هذا الخبز وتشربون من هذه الكأس تبشرون بم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تى وتعترفون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بقيامتى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Pr="00007EB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وتذكروننى</w:t>
      </w:r>
      <w:proofErr w:type="spellEnd"/>
      <w:r w:rsidRPr="00007EB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إلى أن أجئ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." ويجاوب الشعب بهذا النشيد الرائع "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أمين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أمين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أمين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. بموتك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نبشر.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وبقيامتك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المقدسة وصعودك إلى السماوات نعترف. نسبحك نباركك نشكرك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ونتضرع إليك يا إلهنا".</w:t>
      </w:r>
    </w:p>
    <w:p w:rsidR="00363EC9" w:rsidRDefault="00363EC9" w:rsidP="00007EB6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يقول الكاهن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"وفيما نحن </w:t>
      </w:r>
      <w:r w:rsidRPr="00007EB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نصنع ذكر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ألامه المقدسة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وقيامته من الأموات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وصعوده إلى السموات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وجلوسه عن يمينك أيها الآب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وظهوره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الثانى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الآتى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من السماوات المخوف المملوء مجداً. نقرب لك قرابينك من الذى لك على كل حال ومن أجل كل حال وفى كل حال." فيقول الشماس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"اسجدوا لله بخوف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ورعدة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". أثناء السجود يردد الشعب</w:t>
      </w:r>
      <w:r w:rsidR="00007EB6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"نسبحك نباركك نخدمك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ونسجد لك." هنا تحدث فترة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lastRenderedPageBreak/>
        <w:t>صمت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رهيبة. الكنيسة كلها ساجدة إلى الأرض منتظرة حلول الروح القدس.</w:t>
      </w:r>
      <w:r w:rsidR="004F74AC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gramStart"/>
      <w:r w:rsidR="004F74AC">
        <w:rPr>
          <w:rFonts w:ascii="Simplified Arabic" w:hAnsi="Simplified Arabic" w:cs="Simplified Arabic" w:hint="cs"/>
          <w:sz w:val="32"/>
          <w:szCs w:val="32"/>
          <w:rtl/>
          <w:lang w:val="en"/>
        </w:rPr>
        <w:t>الكاهن</w:t>
      </w:r>
      <w:proofErr w:type="gramEnd"/>
      <w:r w:rsidR="004F74AC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ساجد أمام المذبح يستدعى الروح القدس سراً ليحل على الشعب ليقدسهم ويحل على الخبز والخمر ليحوله.</w:t>
      </w:r>
    </w:p>
    <w:p w:rsidR="004F74AC" w:rsidRPr="004F74AC" w:rsidRDefault="0064758E" w:rsidP="004F74AC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استدعاء</w:t>
      </w:r>
      <w:proofErr w:type="gramEnd"/>
      <w:r w:rsidR="004F74AC" w:rsidRPr="004F74AC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الروح القدس</w:t>
      </w:r>
      <w:r w:rsidR="00007EB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:</w:t>
      </w:r>
    </w:p>
    <w:p w:rsidR="004F74AC" w:rsidRDefault="004F74AC" w:rsidP="004F74AC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يصلى الكاهن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أوشية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حلول الروح القدس سراً: "نسألك أيها الرب إلهنا نحن عبيدك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الخطاة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غير المستحقين نسجد لك بمسرة صلاحك. </w:t>
      </w:r>
      <w:r w:rsidRPr="0064758E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ليحل روحك القدوس علينا وعلى هذه القرابين الموضوعة ويطهرها وينقلها ويظهرها قدساً </w:t>
      </w:r>
      <w:proofErr w:type="spellStart"/>
      <w:r w:rsidRPr="0064758E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لقديسيك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". يقول الشماس "ننصت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أمين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".</w:t>
      </w:r>
    </w:p>
    <w:p w:rsidR="004F74AC" w:rsidRDefault="004F74AC" w:rsidP="0064758E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يقف الكاهن ويرشم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القربانة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ثلاث رشوم بسرعة وهو يقول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"وهذا الخبز يجعله جسداً مقدساً له". وهنا يهتف الشعب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"أؤمن". يقف الكاهن ويرشم الكأس ثلاثة رشوم بسرعة وهو يصرخ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"وهذه الكأس أيضاً دم كريم للعهد الجديد الذى له." ي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تف الشعب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"وأيضاً أؤمن". يقول الكاهن سراً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"ربنا وإلهنا ومخلصنا يسوع المسيح يعطى لغفران الخطايا وحياة أبدية لمن يتناول منه" عندئذ يقوم الشعب من السجود وهو ي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هتفون "أمين. </w:t>
      </w:r>
      <w:proofErr w:type="spellStart"/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ارحم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".</w:t>
      </w:r>
    </w:p>
    <w:p w:rsidR="004F74AC" w:rsidRDefault="004F74AC" w:rsidP="004F74AC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proofErr w:type="spellStart"/>
      <w:r w:rsidRPr="004F74AC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الأواشى</w:t>
      </w:r>
      <w:proofErr w:type="spellEnd"/>
      <w:r w:rsidRPr="004F74AC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السبع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:</w:t>
      </w:r>
    </w:p>
    <w:p w:rsidR="002E26C5" w:rsidRDefault="002E26C5" w:rsidP="002E26C5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2E26C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بعد أن أصبح جسد ودم </w:t>
      </w:r>
      <w:proofErr w:type="spellStart"/>
      <w:r w:rsidRPr="002E26C5">
        <w:rPr>
          <w:rFonts w:ascii="Simplified Arabic" w:hAnsi="Simplified Arabic" w:cs="Simplified Arabic" w:hint="cs"/>
          <w:sz w:val="32"/>
          <w:szCs w:val="32"/>
          <w:rtl/>
          <w:lang w:val="en"/>
        </w:rPr>
        <w:t>عمانوئيل</w:t>
      </w:r>
      <w:proofErr w:type="spellEnd"/>
      <w:r w:rsidRPr="002E26C5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إلهنا حاضرين على المذبح يصلى الكاهن هذه الطلبة العميقة: "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اجعلنا مستحقين كلنا يا سيدنا أن نتناول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قدساتك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طهارة لأنفسنا وأجسادنا وأرواحنا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لكى نكون جسداً واحداً وروحاً واحداً، ونجد نصيباً وميراثاً مع جميع القديسين الذين أرضوك منذ البدء".</w:t>
      </w:r>
    </w:p>
    <w:p w:rsidR="002E26C5" w:rsidRDefault="002E26C5" w:rsidP="002E26C5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ثم يبدأ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السبع أواشى: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أوشية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السلامة،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وأوشية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الآباء،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وأوشية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القسوس،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وأوشية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الرحمة،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وأوشية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الموضع،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وأوشية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المياة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أو الزرع أو الأهوية،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وأوشية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القرابين.</w:t>
      </w:r>
    </w:p>
    <w:p w:rsidR="002E26C5" w:rsidRDefault="002E26C5" w:rsidP="002E26C5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proofErr w:type="gramStart"/>
      <w:r w:rsidRPr="002E26C5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مجمع</w:t>
      </w:r>
      <w:proofErr w:type="gramEnd"/>
      <w:r w:rsidRPr="002E26C5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القديسين:</w:t>
      </w:r>
    </w:p>
    <w:p w:rsidR="002E26C5" w:rsidRDefault="002E26C5" w:rsidP="0064758E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يقول الكاهن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أوله: "لأن هذا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هو أمر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إبنك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الوح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د أن نشترك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تذكار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قديسيك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. تفضل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أن تذكر جميع القديسين الذين أرضوك منذ البدء. أباءنا الأطهار رؤساء الآباء، والأنبياء، والرسل، و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مبشرين، والإنجيليين، والشهداء، والمعترفين، وكل أرواح الصديقين الذين كملوا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الإيمان. وبالأكثر القديسة المملوءة مجداً العذراء كل حين والدة الإله القديسة 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الطاهرة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مريم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ولدت الله الكلمة بالحقيقة.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lastRenderedPageBreak/>
        <w:t xml:space="preserve">والقديس يوحنا السابق المعمدان والشهيد، والقديس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إسطفانوس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أول الشهداء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وناظر الإله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الإنجيلى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مرقس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الرسول..."</w:t>
      </w:r>
    </w:p>
    <w:p w:rsidR="002E26C5" w:rsidRPr="002E26C5" w:rsidRDefault="002E26C5" w:rsidP="002E26C5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وبعد ذكر أشهر أباء الكنيسة الأبرار والقديسين يختم الكاهن </w:t>
      </w:r>
      <w:r w:rsidR="00275871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بهذه العبارة </w:t>
      </w:r>
      <w:proofErr w:type="spellStart"/>
      <w:r w:rsidR="00275871">
        <w:rPr>
          <w:rFonts w:ascii="Simplified Arabic" w:hAnsi="Simplified Arabic" w:cs="Simplified Arabic" w:hint="cs"/>
          <w:sz w:val="32"/>
          <w:szCs w:val="32"/>
          <w:rtl/>
          <w:lang w:val="en"/>
        </w:rPr>
        <w:t>الإستشفاعية</w:t>
      </w:r>
      <w:proofErr w:type="spellEnd"/>
      <w:r w:rsidR="00275871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الرائعة: "وكل مصاف </w:t>
      </w:r>
      <w:proofErr w:type="spellStart"/>
      <w:r w:rsidR="00275871">
        <w:rPr>
          <w:rFonts w:ascii="Simplified Arabic" w:hAnsi="Simplified Arabic" w:cs="Simplified Arabic" w:hint="cs"/>
          <w:sz w:val="32"/>
          <w:szCs w:val="32"/>
          <w:rtl/>
          <w:lang w:val="en"/>
        </w:rPr>
        <w:t>قديسيك</w:t>
      </w:r>
      <w:proofErr w:type="spellEnd"/>
      <w:r w:rsidR="00275871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. هؤلاء الذين </w:t>
      </w:r>
      <w:proofErr w:type="spellStart"/>
      <w:r w:rsidR="00275871">
        <w:rPr>
          <w:rFonts w:ascii="Simplified Arabic" w:hAnsi="Simplified Arabic" w:cs="Simplified Arabic" w:hint="cs"/>
          <w:sz w:val="32"/>
          <w:szCs w:val="32"/>
          <w:rtl/>
          <w:lang w:val="en"/>
        </w:rPr>
        <w:t>بسؤ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الاتهم</w:t>
      </w:r>
      <w:proofErr w:type="spellEnd"/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وطلباتهم ارحمنا كلنا معاً</w:t>
      </w:r>
      <w:r w:rsidR="00275871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وانقذنا من أجل اسمك القدوس الذى </w:t>
      </w:r>
      <w:proofErr w:type="spellStart"/>
      <w:r w:rsidR="00275871">
        <w:rPr>
          <w:rFonts w:ascii="Simplified Arabic" w:hAnsi="Simplified Arabic" w:cs="Simplified Arabic" w:hint="cs"/>
          <w:sz w:val="32"/>
          <w:szCs w:val="32"/>
          <w:rtl/>
          <w:lang w:val="en"/>
        </w:rPr>
        <w:t>دعى</w:t>
      </w:r>
      <w:proofErr w:type="spellEnd"/>
      <w:r w:rsidR="00275871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علينا."</w:t>
      </w:r>
    </w:p>
    <w:p w:rsidR="00317ED2" w:rsidRDefault="00275871" w:rsidP="00275871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يقول الشماس: "القارئون فليقولوا أسماء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أبائنا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القديسين البطاركة الذين رقدوا. الرب ينيح نفوسهم أجمعين ويغفر لنا خطايانا." يرد الشعب "المجد لك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لك المجد،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ارحم.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باركنا.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نيحهم أمين."</w:t>
      </w:r>
    </w:p>
    <w:p w:rsidR="00275871" w:rsidRDefault="00275871" w:rsidP="00275871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r w:rsidRPr="00275871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الترحيم</w:t>
      </w:r>
      <w:r w:rsidR="0064758E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:</w:t>
      </w:r>
    </w:p>
    <w:p w:rsidR="00275871" w:rsidRDefault="00275871" w:rsidP="0064758E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275871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يتلو الكاهن هذا الترحيم سراً: "اذكر </w:t>
      </w:r>
      <w:proofErr w:type="spellStart"/>
      <w:r w:rsidRPr="00275871"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 w:rsidRPr="00275871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كل الذين رقدوا وتنيحوا </w:t>
      </w:r>
      <w:proofErr w:type="spellStart"/>
      <w:r w:rsidRPr="00275871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Pr="00275871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الكهنوت والذين </w:t>
      </w:r>
      <w:proofErr w:type="spellStart"/>
      <w:r w:rsidRPr="00275871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Pr="00275871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طغمة العلمانيين. تفضل </w:t>
      </w:r>
      <w:proofErr w:type="spellStart"/>
      <w:r w:rsidRPr="00275871"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 w:rsidRPr="00275871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نيح نفوسهم جميعاً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..." ثم يضع يد بخور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المجمرة وهو يذكر آخرين ممن رقدوا.</w:t>
      </w:r>
    </w:p>
    <w:p w:rsidR="00275871" w:rsidRDefault="00275871" w:rsidP="00275871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ثم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يقول الكاهن: "أولئك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الذين أخذت نفوسهم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نيحهم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فردوس النعيم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كورة الأحياء إلى الأبد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أورشليم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السمائية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ذلك الموضع. ونحن أيضاً الغرباء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هذا المكان (العالم)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إحفظنا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إيمان</w:t>
      </w:r>
      <w:r w:rsidR="00BF1948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ك وانعم علينا بسلامك إلى التمام." فيقول الشعب: "كما كان وهكذا يكون من جيل إلى جيل وإلى دهر الدهور </w:t>
      </w:r>
      <w:proofErr w:type="gramStart"/>
      <w:r w:rsidR="00BF1948">
        <w:rPr>
          <w:rFonts w:ascii="Simplified Arabic" w:hAnsi="Simplified Arabic" w:cs="Simplified Arabic" w:hint="cs"/>
          <w:sz w:val="32"/>
          <w:szCs w:val="32"/>
          <w:rtl/>
          <w:lang w:val="en"/>
        </w:rPr>
        <w:t>أمين</w:t>
      </w:r>
      <w:proofErr w:type="gramEnd"/>
      <w:r w:rsidR="00BF1948">
        <w:rPr>
          <w:rFonts w:ascii="Simplified Arabic" w:hAnsi="Simplified Arabic" w:cs="Simplified Arabic" w:hint="cs"/>
          <w:sz w:val="32"/>
          <w:szCs w:val="32"/>
          <w:rtl/>
          <w:lang w:val="en"/>
        </w:rPr>
        <w:t>."</w:t>
      </w:r>
    </w:p>
    <w:p w:rsidR="00BF1948" w:rsidRDefault="00BF1948" w:rsidP="0064758E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يقول الكاهن: "واهدنا إلى ملكوتك. لكى بهذا كما 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يضاً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كل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شئ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يتمجد ويتبارك ويرتفع اسمك 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العظيم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القدوس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كل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شئ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. كريم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ومبارك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مع يسوع المسيح ابنك الحبيب والروح القدس." </w:t>
      </w:r>
    </w:p>
    <w:p w:rsidR="00BF1948" w:rsidRDefault="00BF1948" w:rsidP="0064758E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هنا نلاحظ أن هذه أول مرة يقول فيها كاهن: "السلام لجميعكم" بدون عمل رشم. 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السبب هو أنه بعد حلول الروح القدس على الأسرار وتحولها 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لى جسد ودم إلهنا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لا يجوز للكاهن مطلقاً أن يرشم أيه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رشومات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بيده أو بالصليب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حضرة الكاهن الأعظم الرب يسوع المسيح الموجود على المذبح. ونلاحظ أن عبارة "السلام للكل" تتكرر بعد ذلك عدة مرات وكلها تقال بدون رشم.</w:t>
      </w:r>
    </w:p>
    <w:p w:rsidR="00BF1948" w:rsidRPr="00F43AB8" w:rsidRDefault="00BF1948" w:rsidP="00BF1948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proofErr w:type="gramStart"/>
      <w:r w:rsidRPr="00F43AB8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صلاة</w:t>
      </w:r>
      <w:proofErr w:type="gramEnd"/>
      <w:r w:rsidRPr="00F43AB8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القسمة</w:t>
      </w:r>
      <w:r w:rsidR="00F43AB8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:</w:t>
      </w:r>
    </w:p>
    <w:p w:rsidR="00F912F8" w:rsidRDefault="00BF1948" w:rsidP="0064758E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lastRenderedPageBreak/>
        <w:t xml:space="preserve">يصلى الكاهن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مقدمة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القسمة قائلاً: "وأيضاً فلنشكر الله ضابط الكل</w:t>
      </w:r>
      <w:r w:rsidR="00F912F8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.. لأنه جعلنا أهلاً الآن أن نقف </w:t>
      </w:r>
      <w:proofErr w:type="spellStart"/>
      <w:r w:rsidR="00F912F8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F912F8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هذا الموضع المقدس ونرفع أيدينا إلى فوق ونخدم اسمه القدوس. هو أيضاً فلنسأله أن يجعلنا مستحقين لشركة وإصعاد أسراره الإلهية غير المائتة."</w:t>
      </w:r>
    </w:p>
    <w:p w:rsidR="00BF1948" w:rsidRDefault="00F912F8" w:rsidP="0064758E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يأخذ الكاهن الجسد المقدس بيدي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وهو يقول: "الجسد المقدس"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فيسجد الشعب ويصرخون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"نسجد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لجسدك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المق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س". ثم يغمس الكاهن أصبعه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الدم الكريم وهو يقول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"والدم الكريم"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يكرر الشعب السجود وهم يصرخون "ولدمك الكريم." يقول الكاهن: "الذين لمسيحه ال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ض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ابط الكل الرب إلهنا."</w:t>
      </w:r>
      <w:r w:rsidR="00BF1948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يقول الشماس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"أمين امين صلوا"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فيقول الشعب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ارحم".</w:t>
      </w:r>
    </w:p>
    <w:p w:rsidR="00F912F8" w:rsidRDefault="00F912F8" w:rsidP="0064758E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القسمة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إبتهال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إلى الله الذى س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ر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بتقديس القرابين وطهرها بروحه القدوس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أن يقدس ويطهر نفوس عبيده وأرواحهم وأجسادهم ليكونوا أهلاً لأن يشتركوا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جسد 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مسيح ودمه الأقدسين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ولكى يقفوا أمامه بدا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ة كالأبناء أمام 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بيهم المحب هاتفين بقل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طاهر ومحبة كاملة قائلين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"أبانا الذى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السموات..."</w:t>
      </w:r>
    </w:p>
    <w:p w:rsidR="00F912F8" w:rsidRDefault="00F912F8" w:rsidP="0064758E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صلوات القسمة كثيرة ومتنوعة، منه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السنوية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ومنها 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لخاصة بالأصوام والأعياد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السيدية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، وأعياد العذراء والملائكة والقديسين وغيرها.</w:t>
      </w:r>
    </w:p>
    <w:p w:rsidR="00F912F8" w:rsidRDefault="00F912F8" w:rsidP="0064758E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تقسيم الجسد معنى الآلام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وقع</w:t>
      </w:r>
      <w:r w:rsidR="00076D86">
        <w:rPr>
          <w:rFonts w:ascii="Simplified Arabic" w:hAnsi="Simplified Arabic" w:cs="Simplified Arabic" w:hint="cs"/>
          <w:sz w:val="32"/>
          <w:szCs w:val="32"/>
          <w:rtl/>
          <w:lang w:val="en"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على السيد المسيح له المجد</w:t>
      </w:r>
      <w:r w:rsidR="00076D86"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والفواصل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يعملها الكاهن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الجسد الطاهر </w:t>
      </w:r>
      <w:r w:rsidR="00076D8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تسمى الجروح، ومن أجل تأكيد هذه </w:t>
      </w:r>
      <w:proofErr w:type="spellStart"/>
      <w:r w:rsidR="00076D86">
        <w:rPr>
          <w:rFonts w:ascii="Simplified Arabic" w:hAnsi="Simplified Arabic" w:cs="Simplified Arabic" w:hint="cs"/>
          <w:sz w:val="32"/>
          <w:szCs w:val="32"/>
          <w:rtl/>
          <w:lang w:val="en"/>
        </w:rPr>
        <w:t>المعانى</w:t>
      </w:r>
      <w:proofErr w:type="spellEnd"/>
      <w:r w:rsidR="00076D86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يضع الكاهن الثلث على الثلثين بحيث يتكون شكل صليب، ثم يقسم الجسد ال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>ط</w:t>
      </w:r>
      <w:r w:rsidR="00076D86">
        <w:rPr>
          <w:rFonts w:ascii="Simplified Arabic" w:hAnsi="Simplified Arabic" w:cs="Simplified Arabic" w:hint="cs"/>
          <w:sz w:val="32"/>
          <w:szCs w:val="32"/>
          <w:rtl/>
          <w:lang w:val="en"/>
        </w:rPr>
        <w:t>اهر أيضاً على شكل صليب.</w:t>
      </w:r>
    </w:p>
    <w:p w:rsidR="00076D86" w:rsidRDefault="00076D86" w:rsidP="00076D86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تنقسم 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صلاة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القسمة إلى فقرات. وعندما ينهى الكاهن كل فقرة بالطريقة المعروفة يهتف الشعب كله بحماس وروحانية قائلين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كيرياليصون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كيرياليصون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أرحم".</w:t>
      </w:r>
    </w:p>
    <w:p w:rsidR="00076D86" w:rsidRDefault="00076D86" w:rsidP="00F43AB8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نهاية صلاة القسمة تصلى كل الكنيسة الصلاة الر</w:t>
      </w:r>
      <w:r w:rsidR="00F43AB8">
        <w:rPr>
          <w:rFonts w:ascii="Simplified Arabic" w:hAnsi="Simplified Arabic" w:cs="Simplified Arabic" w:hint="cs"/>
          <w:sz w:val="32"/>
          <w:szCs w:val="32"/>
          <w:rtl/>
          <w:lang w:val="en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انية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صوت واحد.</w:t>
      </w:r>
    </w:p>
    <w:p w:rsidR="00076D86" w:rsidRDefault="00076D86" w:rsidP="00076D86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r w:rsidRPr="00076D8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صلاة الخضوع </w:t>
      </w:r>
      <w:proofErr w:type="gramStart"/>
      <w:r w:rsidRPr="00076D8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والتحاليل</w:t>
      </w:r>
      <w:proofErr w:type="gramEnd"/>
      <w:r w:rsidRPr="00076D86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:</w:t>
      </w:r>
    </w:p>
    <w:p w:rsidR="00076D86" w:rsidRDefault="00C17135" w:rsidP="0064758E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 w:bidi="ar-EG"/>
        </w:rPr>
      </w:pPr>
      <w:r w:rsidRPr="00C171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بعد الانتهاء من الصلاة الربانية يبدأ الكاهن </w:t>
      </w:r>
      <w:proofErr w:type="spellStart"/>
      <w:r w:rsidRPr="00C171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فى</w:t>
      </w:r>
      <w:proofErr w:type="spellEnd"/>
      <w:r w:rsidRPr="00C171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تلاوة ثلاث صلوات سرية، ويدعو الشماس الشعب للتوبة قائلاً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:</w:t>
      </w:r>
      <w:r w:rsidRPr="00C171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"احنوا </w:t>
      </w:r>
      <w:proofErr w:type="spellStart"/>
      <w:r w:rsidRPr="00C171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رؤسكم</w:t>
      </w:r>
      <w:proofErr w:type="spellEnd"/>
      <w:r w:rsidRPr="00C171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للرب"، فيحنى كل الشعب </w:t>
      </w:r>
      <w:proofErr w:type="spellStart"/>
      <w:r w:rsidRPr="00C171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رؤسهم</w:t>
      </w:r>
      <w:proofErr w:type="spellEnd"/>
      <w:r w:rsidRPr="00C171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أمام الرب لأنها لحظة توبة واعتراف حتى يؤهلوا لقبول صلاة التحليل من 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ف</w:t>
      </w:r>
      <w:r w:rsidRPr="00C171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م الكاهن. يقول الشعب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:</w:t>
      </w:r>
      <w:r w:rsidRPr="00C171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"أمامك </w:t>
      </w:r>
      <w:proofErr w:type="spellStart"/>
      <w:r w:rsidRPr="00C171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يارب</w:t>
      </w:r>
      <w:proofErr w:type="spellEnd"/>
      <w:r w:rsidRPr="00C171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خاضعين وساجدين"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.</w:t>
      </w:r>
      <w:r w:rsidRPr="00C171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فيقول الشماس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:</w:t>
      </w:r>
      <w:r w:rsidRPr="00C171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"ننصت بخوف الله". يصلى الكاهن 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صلاة </w:t>
      </w:r>
      <w:r w:rsidRPr="00C17135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التحليل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ويطلب </w:t>
      </w:r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من الله أن يقبل توبة عبيده </w:t>
      </w:r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lastRenderedPageBreak/>
        <w:t xml:space="preserve">الخاضعين أمامه بتذلل المعترفين بخطاياهم </w:t>
      </w:r>
      <w:proofErr w:type="spellStart"/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بإنسحاق</w:t>
      </w:r>
      <w:proofErr w:type="spellEnd"/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،</w:t>
      </w:r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وأن يجعلهم </w:t>
      </w:r>
      <w:proofErr w:type="spellStart"/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محاللين</w:t>
      </w:r>
      <w:proofErr w:type="spellEnd"/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من خطاياهم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</w:t>
      </w:r>
      <w:proofErr w:type="spellStart"/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وأثامهمن</w:t>
      </w:r>
      <w:proofErr w:type="spellEnd"/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وجحودهم </w:t>
      </w:r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قبل تقدمهم للتنا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و</w:t>
      </w:r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ل من الأسرار الإلهية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.</w:t>
      </w:r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وأن يكتب أسماءهم مع كل صفوف </w:t>
      </w:r>
      <w:proofErr w:type="spellStart"/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قديسيه</w:t>
      </w:r>
      <w:proofErr w:type="spellEnd"/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</w:t>
      </w:r>
      <w:proofErr w:type="spellStart"/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فى</w:t>
      </w:r>
      <w:proofErr w:type="spellEnd"/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ملكوت السموات. يذكر الكاهن الذين </w:t>
      </w:r>
      <w:proofErr w:type="spellStart"/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إلتمس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و</w:t>
      </w:r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ا</w:t>
      </w:r>
      <w:proofErr w:type="spellEnd"/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منه أن يذكرهم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،</w:t>
      </w:r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والم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ر</w:t>
      </w:r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ضى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،</w:t>
      </w:r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والمنتقلين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،</w:t>
      </w:r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والمظلومين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،</w:t>
      </w:r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والمتضايقين إلخ. وأخيراً يذكر </w:t>
      </w:r>
      <w:proofErr w:type="gramStart"/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نفسه</w:t>
      </w:r>
      <w:proofErr w:type="gramEnd"/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. ثم يقول الكاهن </w:t>
      </w:r>
      <w:proofErr w:type="spellStart"/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أوشية</w:t>
      </w:r>
      <w:proofErr w:type="spellEnd"/>
      <w:r w:rsidR="00E61DE9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السلامة والآباء والاجتماعات.</w:t>
      </w:r>
    </w:p>
    <w:p w:rsidR="00E61DE9" w:rsidRPr="00C17135" w:rsidRDefault="00E61DE9" w:rsidP="0064758E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يأخذ الكاه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الإسباديكون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ب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طرف اصابع 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يده اليمنى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ويرفعه إلى فوق وهو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مطاطئ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الرأس ويقول: 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القدسات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للقديسين" بعد ذلك يرشم به الدم داخل الكأس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ثم يغمسه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الدم 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يرفعه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بحرص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ويرشم به الجسد الطاهر الموجود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الصينية، كل ذلك وهو يقول: "مبارك الرب يسوع المسيح ابن الله وقدوس الروح القدس أمين". فيرد الشعب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"واحد هو الآب الكلى القداسة، واحد هو الابن الكلى القداسة، واحد هو الروح الكلى القداسة أمين". يعطى الكاهن السلام للشعب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ثم يعيد رسم الجسد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بالإسباديكون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المغموس بالدم وهو يقول: "جسد مقدس ودم كريم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حقيقى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ليسوع المسيح ابن إلهنا أمين"، يقول الشعب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"أمين". </w:t>
      </w:r>
      <w:r w:rsidR="00FE4E6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يرشم الكاهن الجسد </w:t>
      </w:r>
      <w:proofErr w:type="spellStart"/>
      <w:r w:rsidR="00FE4E6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بالإسباديكون</w:t>
      </w:r>
      <w:proofErr w:type="spellEnd"/>
      <w:r w:rsidR="00FE4E6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مرة ثالثة وهو يقول "مقدس وكريم جسد ودم </w:t>
      </w:r>
      <w:proofErr w:type="spellStart"/>
      <w:r w:rsidR="00FE4E6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حقيقى</w:t>
      </w:r>
      <w:proofErr w:type="spellEnd"/>
      <w:r w:rsidR="00FE4E6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ليسوع المسيح ابن إلهنا أمين"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،</w:t>
      </w:r>
      <w:r w:rsidR="00FE4E6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ويرد الشعب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:</w:t>
      </w:r>
      <w:r w:rsidR="00FE4E6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"أمين". يقلب الكاهن </w:t>
      </w:r>
      <w:proofErr w:type="spellStart"/>
      <w:r w:rsidR="00FE4E6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الإسباديكون</w:t>
      </w:r>
      <w:proofErr w:type="spellEnd"/>
      <w:r w:rsidR="00FE4E6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ويحمله بين أصابعه مقلوباً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،</w:t>
      </w:r>
      <w:r w:rsidR="00FE4E6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ويرفعه إلى الكأس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،</w:t>
      </w:r>
      <w:r w:rsidR="00FE4E6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ويرشم به الدم ثم يضعه </w:t>
      </w:r>
      <w:proofErr w:type="spellStart"/>
      <w:r w:rsidR="00FE4E6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فى</w:t>
      </w:r>
      <w:proofErr w:type="spellEnd"/>
      <w:r w:rsidR="00FE4E6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الدم 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م</w:t>
      </w:r>
      <w:r w:rsidR="00FE4E6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قلوباً وهو يقول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:</w:t>
      </w:r>
      <w:r w:rsidR="00FE4E6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"جسد ودم </w:t>
      </w:r>
      <w:proofErr w:type="spellStart"/>
      <w:r w:rsidR="00FE4E6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عمانوئيل</w:t>
      </w:r>
      <w:proofErr w:type="spellEnd"/>
      <w:r w:rsidR="00FE4E6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إلهنا هذا هو بالحقيقة أمين". فيجاوبه الشعب قائلاً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>:</w:t>
      </w:r>
      <w:r w:rsidR="00FE4E6A">
        <w:rPr>
          <w:rFonts w:ascii="Simplified Arabic" w:hAnsi="Simplified Arabic" w:cs="Simplified Arabic" w:hint="cs"/>
          <w:sz w:val="32"/>
          <w:szCs w:val="32"/>
          <w:rtl/>
          <w:lang w:val="en" w:bidi="ar-EG"/>
        </w:rPr>
        <w:t xml:space="preserve"> "حقاً أؤمن".</w:t>
      </w:r>
    </w:p>
    <w:p w:rsidR="00076D86" w:rsidRDefault="00076D86" w:rsidP="00076D86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r w:rsidRPr="00076D86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الاعتراف</w:t>
      </w:r>
      <w:r w:rsidR="00262325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:</w:t>
      </w:r>
    </w:p>
    <w:p w:rsidR="0064758E" w:rsidRDefault="00FE4E6A" w:rsidP="0064758E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>يقول الكاهن: "</w:t>
      </w:r>
      <w:proofErr w:type="gramStart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>أمين</w:t>
      </w:r>
      <w:proofErr w:type="gramEnd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>أمين</w:t>
      </w:r>
      <w:proofErr w:type="spellEnd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>أمين</w:t>
      </w:r>
      <w:proofErr w:type="spellEnd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. أؤمن </w:t>
      </w:r>
      <w:proofErr w:type="spellStart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>أؤمن</w:t>
      </w:r>
      <w:proofErr w:type="spellEnd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>أؤمن</w:t>
      </w:r>
      <w:proofErr w:type="spellEnd"/>
      <w:r w:rsidR="00262325">
        <w:rPr>
          <w:rFonts w:ascii="Simplified Arabic" w:hAnsi="Simplified Arabic" w:cs="Simplified Arabic" w:hint="cs"/>
          <w:sz w:val="32"/>
          <w:szCs w:val="32"/>
          <w:rtl/>
          <w:lang w:val="en"/>
        </w:rPr>
        <w:t>.</w:t>
      </w:r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واعترف إلى النفس الأخير أن هذا هو الجسد </w:t>
      </w:r>
      <w:proofErr w:type="spellStart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>المحى</w:t>
      </w:r>
      <w:proofErr w:type="spellEnd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الذى أخذه ابنك الوحيد الجنس ربنا وإلهنا ومخلصنا يسوع المسيح من سيدتنا وملكتنا كلنا والدة الإله القديس مريم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وجعله واحداً مع </w:t>
      </w:r>
      <w:proofErr w:type="spellStart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>لاهوته</w:t>
      </w:r>
      <w:proofErr w:type="spellEnd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بغير </w:t>
      </w:r>
      <w:proofErr w:type="spellStart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>إختلاط</w:t>
      </w:r>
      <w:proofErr w:type="spellEnd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ولا </w:t>
      </w:r>
      <w:proofErr w:type="spellStart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>إمتزاج</w:t>
      </w:r>
      <w:proofErr w:type="spellEnd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ولا تغيير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.</w:t>
      </w:r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واعترف الاعتراف الحسن أمام </w:t>
      </w:r>
      <w:proofErr w:type="spellStart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>بنتيوس</w:t>
      </w:r>
      <w:proofErr w:type="spellEnd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بيلاطس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.</w:t>
      </w:r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وأسلمه على خشبة الصليب المقدسة بإرادته </w:t>
      </w:r>
      <w:proofErr w:type="gramStart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>وحده</w:t>
      </w:r>
      <w:proofErr w:type="gramEnd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عنا كلنا. بالحقيقة أؤمن أن </w:t>
      </w:r>
      <w:proofErr w:type="spellStart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>لاهوته</w:t>
      </w:r>
      <w:proofErr w:type="spellEnd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لم يفارق </w:t>
      </w:r>
      <w:proofErr w:type="spellStart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>ناسوته</w:t>
      </w:r>
      <w:proofErr w:type="spellEnd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لحظة واحدة ولا طرفة عين. </w:t>
      </w:r>
      <w:proofErr w:type="gramStart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>يعطى</w:t>
      </w:r>
      <w:proofErr w:type="gramEnd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عنا خلاصاً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وغفراناً للخطايا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،</w:t>
      </w:r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وحياة أبدية لمن يتناول منه. أؤمن </w:t>
      </w:r>
      <w:proofErr w:type="spellStart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>أؤمن</w:t>
      </w:r>
      <w:proofErr w:type="spellEnd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>أؤمن</w:t>
      </w:r>
      <w:proofErr w:type="spellEnd"/>
      <w:r w:rsidRPr="00FE4E6A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أن هذا هو بالحقيقة أمين".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يرد الشماس: "أمين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أمين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أمين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أؤمن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أؤمن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أؤمن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أنا هذا هو بالحقيقة أمين... </w:t>
      </w:r>
    </w:p>
    <w:p w:rsidR="00FE4E6A" w:rsidRDefault="00FE4E6A" w:rsidP="0064758E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يقول الكاهن صلاة سرية ثم يبدأ بتوزع الأسرار الإلهية بينما يقوم الشعب من ال</w:t>
      </w:r>
      <w:r w:rsidR="002F7C7B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سجود ويرتلون: "المجد لك </w:t>
      </w:r>
      <w:proofErr w:type="spellStart"/>
      <w:r w:rsidR="002F7C7B"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 w:rsidR="002F7C7B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 w:rsidR="002F7C7B">
        <w:rPr>
          <w:rFonts w:ascii="Simplified Arabic" w:hAnsi="Simplified Arabic" w:cs="Simplified Arabic" w:hint="cs"/>
          <w:sz w:val="32"/>
          <w:szCs w:val="32"/>
          <w:rtl/>
          <w:lang w:val="en"/>
        </w:rPr>
        <w:t>يارب</w:t>
      </w:r>
      <w:proofErr w:type="spellEnd"/>
      <w:r w:rsidR="002F7C7B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لك المجد" ثم يرنمون "</w:t>
      </w:r>
      <w:proofErr w:type="spellStart"/>
      <w:r w:rsidR="002F7C7B">
        <w:rPr>
          <w:rFonts w:ascii="Simplified Arabic" w:hAnsi="Simplified Arabic" w:cs="Simplified Arabic" w:hint="cs"/>
          <w:sz w:val="32"/>
          <w:szCs w:val="32"/>
          <w:rtl/>
          <w:lang w:val="en"/>
        </w:rPr>
        <w:t>هلليلويا</w:t>
      </w:r>
      <w:proofErr w:type="spellEnd"/>
      <w:r w:rsidR="002F7C7B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سبحوا الله" (مزمور 150). </w:t>
      </w:r>
    </w:p>
    <w:p w:rsidR="002F7C7B" w:rsidRDefault="002F7C7B" w:rsidP="002F7C7B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lastRenderedPageBreak/>
        <w:t xml:space="preserve">عندما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يأتى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الكاهن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بالصنية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مغطاه وفيها الجسد المقدس إلى المكان المخصص للتناول ويرشم بها على المتناولين يسجد الشعب قائلاً</w:t>
      </w:r>
      <w:r w:rsidR="00262325">
        <w:rPr>
          <w:rFonts w:ascii="Simplified Arabic" w:hAnsi="Simplified Arabic" w:cs="Simplified Arabic" w:hint="cs"/>
          <w:sz w:val="32"/>
          <w:szCs w:val="32"/>
          <w:rtl/>
          <w:lang w:val="en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"مبارك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الآتى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باسم الرب". </w:t>
      </w:r>
      <w:r w:rsidR="0064758E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ثم 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يوزع الكاهن الأسرار للمستعدين.</w:t>
      </w:r>
    </w:p>
    <w:p w:rsidR="002F7C7B" w:rsidRDefault="002F7C7B" w:rsidP="002F7C7B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النهاية يسرح الكاهن الشعب برشهم بالماء.</w:t>
      </w:r>
    </w:p>
    <w:p w:rsidR="002F7C7B" w:rsidRPr="00F43AB8" w:rsidRDefault="002F7C7B" w:rsidP="002F7C7B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</w:pPr>
      <w:proofErr w:type="gramStart"/>
      <w:r w:rsidRPr="00F43AB8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>ملاحظات</w:t>
      </w:r>
      <w:proofErr w:type="gramEnd"/>
      <w:r w:rsidRPr="00F43AB8">
        <w:rPr>
          <w:rFonts w:ascii="Simplified Arabic" w:hAnsi="Simplified Arabic" w:cs="Simplified Arabic" w:hint="cs"/>
          <w:b/>
          <w:bCs/>
          <w:sz w:val="32"/>
          <w:szCs w:val="32"/>
          <w:rtl/>
          <w:lang w:val="en"/>
        </w:rPr>
        <w:t xml:space="preserve"> إضافية:</w:t>
      </w:r>
    </w:p>
    <w:p w:rsidR="002F7C7B" w:rsidRDefault="002F7C7B" w:rsidP="00077698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1-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يجب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على من</w:t>
      </w:r>
      <w:r w:rsidR="00077698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يريد التقدم للتناول من الأسرار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الإلهية أن يكون صائماً (من الطعام والشراب والعلاقات الجنسية) قبل ميعاد التناول </w:t>
      </w:r>
      <w:r w:rsidR="00262325">
        <w:rPr>
          <w:rFonts w:ascii="Simplified Arabic" w:hAnsi="Simplified Arabic" w:cs="Simplified Arabic" w:hint="cs"/>
          <w:sz w:val="32"/>
          <w:szCs w:val="32"/>
          <w:rtl/>
          <w:lang w:val="en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تسع ساعات على الأقل. كما جاء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قوانين الرسل. وهذه التسع ساعات تمثل التسع ساعات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التى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تألم فيها الرب يسوع المسيح يوم الجمعة الكبيرة. </w:t>
      </w:r>
      <w:proofErr w:type="spellStart"/>
      <w:r w:rsidR="00077698"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 w:rsidR="00077698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حالة </w:t>
      </w:r>
      <w:proofErr w:type="spellStart"/>
      <w:r w:rsidR="00077698">
        <w:rPr>
          <w:rFonts w:ascii="Simplified Arabic" w:hAnsi="Simplified Arabic" w:cs="Simplified Arabic" w:hint="cs"/>
          <w:sz w:val="32"/>
          <w:szCs w:val="32"/>
          <w:rtl/>
          <w:lang w:val="en"/>
        </w:rPr>
        <w:t>القداسات</w:t>
      </w:r>
      <w:proofErr w:type="spellEnd"/>
      <w:r w:rsidR="00077698"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المتأخرة يكون الاحتراس من منتصف الليلة السابقة.</w:t>
      </w:r>
    </w:p>
    <w:p w:rsidR="00077698" w:rsidRDefault="00077698" w:rsidP="00077698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2-بعد التناول من الجسد المقدس نضع لفافة على فمنا كمن يخبئ جوهرة ثمينة لا تقدر بثمن واستمر هكذا حتى تبلغ الجوهرة بعد مضغها جيداً.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بعد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الشرب من الدم يجب شرب قليل من الماء لتصريف المناولة.</w:t>
      </w:r>
    </w:p>
    <w:p w:rsidR="00077698" w:rsidRDefault="00077698" w:rsidP="00262325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3-بعد التناول من الأسرار المق</w:t>
      </w:r>
      <w:r w:rsidR="00262325">
        <w:rPr>
          <w:rFonts w:ascii="Simplified Arabic" w:hAnsi="Simplified Arabic" w:cs="Simplified Arabic" w:hint="cs"/>
          <w:sz w:val="32"/>
          <w:szCs w:val="32"/>
          <w:rtl/>
          <w:lang w:val="en"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سة لا يجوز عمل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المطانيات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والسجود وذلك لأننا نكون قد اخذنا المسيح تواص ونكون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فى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حالة فرح.</w:t>
      </w:r>
    </w:p>
    <w:p w:rsidR="00077698" w:rsidRDefault="00077698" w:rsidP="00077698">
      <w:pPr>
        <w:bidi/>
        <w:spacing w:after="12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4-يتحاشى الشعب بعد التناول البصق، أو غسل الأسنان، أو إخراج بذور أو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أى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>شئ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val="en"/>
        </w:rPr>
        <w:t xml:space="preserve"> خارج الفم</w:t>
      </w:r>
      <w:r w:rsidR="00F43AB8">
        <w:rPr>
          <w:rFonts w:ascii="Simplified Arabic" w:hAnsi="Simplified Arabic" w:cs="Simplified Arabic" w:hint="cs"/>
          <w:sz w:val="32"/>
          <w:szCs w:val="32"/>
          <w:rtl/>
          <w:lang w:val="en"/>
        </w:rPr>
        <w:t>، أو التدخين إلخ.</w:t>
      </w:r>
    </w:p>
    <w:p w:rsidR="00D86374" w:rsidRDefault="00D86374" w:rsidP="00D86374">
      <w:pPr>
        <w:spacing w:after="120" w:line="240" w:lineRule="auto"/>
        <w:jc w:val="both"/>
        <w:rPr>
          <w:rFonts w:asciiTheme="majorHAnsi" w:hAnsiTheme="majorHAnsi"/>
          <w:sz w:val="16"/>
          <w:szCs w:val="16"/>
          <w:lang w:val="en"/>
        </w:rPr>
      </w:pPr>
    </w:p>
    <w:p w:rsidR="00CA672F" w:rsidRPr="001D3345" w:rsidRDefault="00CA672F" w:rsidP="00D86374">
      <w:pPr>
        <w:spacing w:after="120" w:line="240" w:lineRule="auto"/>
        <w:jc w:val="both"/>
        <w:rPr>
          <w:rFonts w:asciiTheme="majorHAnsi" w:hAnsiTheme="majorHAnsi"/>
          <w:sz w:val="16"/>
          <w:szCs w:val="16"/>
          <w:lang w:val="en"/>
        </w:rPr>
      </w:pPr>
    </w:p>
    <w:p w:rsidR="001903D2" w:rsidRPr="00D86374" w:rsidRDefault="001903D2" w:rsidP="00805FAF">
      <w:pPr>
        <w:spacing w:after="120" w:line="240" w:lineRule="auto"/>
        <w:rPr>
          <w:b/>
          <w:bCs/>
          <w:sz w:val="28"/>
          <w:szCs w:val="28"/>
          <w:lang w:val="en"/>
        </w:rPr>
      </w:pPr>
    </w:p>
    <w:sectPr w:rsidR="001903D2" w:rsidRPr="00D86374" w:rsidSect="006A4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1B" w:rsidRDefault="005C1B1B" w:rsidP="001903D2">
      <w:pPr>
        <w:spacing w:after="0" w:line="240" w:lineRule="auto"/>
      </w:pPr>
      <w:r>
        <w:separator/>
      </w:r>
    </w:p>
  </w:endnote>
  <w:endnote w:type="continuationSeparator" w:id="0">
    <w:p w:rsidR="005C1B1B" w:rsidRDefault="005C1B1B" w:rsidP="0019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Bwgrkn">
    <w:panose1 w:val="02000000000000000000"/>
    <w:charset w:val="00"/>
    <w:family w:val="auto"/>
    <w:pitch w:val="variable"/>
    <w:sig w:usb0="A0000027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wgrkl">
    <w:panose1 w:val="00000000000000000000"/>
    <w:charset w:val="00"/>
    <w:family w:val="auto"/>
    <w:pitch w:val="variable"/>
    <w:sig w:usb0="A0000027" w:usb1="0000000A" w:usb2="00000000" w:usb3="00000000" w:csb0="00000111" w:csb1="00000000"/>
  </w:font>
  <w:font w:name="SBL Greek">
    <w:panose1 w:val="02000000000000000000"/>
    <w:charset w:val="00"/>
    <w:family w:val="auto"/>
    <w:pitch w:val="variable"/>
    <w:sig w:usb0="C00000EF" w:usb1="0001A0CB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94" w:rsidRDefault="00173E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50018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18F" w:rsidRDefault="001A218F" w:rsidP="004F74A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E9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A218F" w:rsidRDefault="001A2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94" w:rsidRDefault="00173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1B" w:rsidRDefault="005C1B1B" w:rsidP="001903D2">
      <w:pPr>
        <w:spacing w:after="0" w:line="240" w:lineRule="auto"/>
      </w:pPr>
      <w:r>
        <w:separator/>
      </w:r>
    </w:p>
  </w:footnote>
  <w:footnote w:type="continuationSeparator" w:id="0">
    <w:p w:rsidR="005C1B1B" w:rsidRDefault="005C1B1B" w:rsidP="001903D2">
      <w:pPr>
        <w:spacing w:after="0" w:line="240" w:lineRule="auto"/>
      </w:pPr>
      <w:r>
        <w:continuationSeparator/>
      </w:r>
    </w:p>
  </w:footnote>
  <w:footnote w:id="1">
    <w:p w:rsidR="001A218F" w:rsidRDefault="001A218F" w:rsidP="00FF689B">
      <w:pPr>
        <w:pStyle w:val="FootnoteText"/>
        <w:bidi/>
        <w:jc w:val="both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 xml:space="preserve">مصادر وتاريخ </w:t>
      </w:r>
      <w:proofErr w:type="spellStart"/>
      <w:r>
        <w:rPr>
          <w:rFonts w:hint="cs"/>
          <w:rtl/>
          <w:lang w:bidi="ar-EG"/>
        </w:rPr>
        <w:t>ليتورجيات</w:t>
      </w:r>
      <w:proofErr w:type="spellEnd"/>
      <w:r>
        <w:rPr>
          <w:rFonts w:hint="cs"/>
          <w:rtl/>
          <w:lang w:bidi="ar-EG"/>
        </w:rPr>
        <w:t xml:space="preserve"> كنيسة الإسكندرية القبطية الأرثوذكسية الجزء الأول، إعداد الشماس الدكتور </w:t>
      </w:r>
      <w:proofErr w:type="spellStart"/>
      <w:r>
        <w:rPr>
          <w:rFonts w:hint="cs"/>
          <w:rtl/>
          <w:lang w:bidi="ar-EG"/>
        </w:rPr>
        <w:t>رشدى</w:t>
      </w:r>
      <w:proofErr w:type="spellEnd"/>
      <w:r>
        <w:rPr>
          <w:rFonts w:hint="cs"/>
          <w:rtl/>
          <w:lang w:bidi="ar-EG"/>
        </w:rPr>
        <w:t xml:space="preserve"> واصف بهمان دوس، المركز </w:t>
      </w:r>
      <w:proofErr w:type="spellStart"/>
      <w:r>
        <w:rPr>
          <w:rFonts w:hint="cs"/>
          <w:rtl/>
          <w:lang w:bidi="ar-EG"/>
        </w:rPr>
        <w:t>الثقافى</w:t>
      </w:r>
      <w:proofErr w:type="spellEnd"/>
      <w:r>
        <w:rPr>
          <w:rFonts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القبطى</w:t>
      </w:r>
      <w:proofErr w:type="spellEnd"/>
      <w:r>
        <w:rPr>
          <w:rFonts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الأرثوذكسى</w:t>
      </w:r>
      <w:proofErr w:type="spellEnd"/>
      <w:r>
        <w:rPr>
          <w:rFonts w:hint="cs"/>
          <w:rtl/>
          <w:lang w:bidi="ar-EG"/>
        </w:rPr>
        <w:t>، 2010، صفحة 27.</w:t>
      </w:r>
    </w:p>
  </w:footnote>
  <w:footnote w:id="2">
    <w:p w:rsidR="001A218F" w:rsidRDefault="001A218F" w:rsidP="002715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Style w:val="citation"/>
          <w:lang w:val="en"/>
        </w:rPr>
        <w:t>Kunzler</w:t>
      </w:r>
      <w:proofErr w:type="spellEnd"/>
      <w:r>
        <w:rPr>
          <w:rStyle w:val="citation"/>
          <w:lang w:val="en"/>
        </w:rPr>
        <w:t xml:space="preserve">, Michael (2001). </w:t>
      </w:r>
      <w:proofErr w:type="gramStart"/>
      <w:r>
        <w:rPr>
          <w:rStyle w:val="citation"/>
          <w:i/>
          <w:iCs/>
          <w:lang w:val="en"/>
        </w:rPr>
        <w:t>The Church's Liturgy</w:t>
      </w:r>
      <w:r>
        <w:rPr>
          <w:rStyle w:val="citation"/>
          <w:lang w:val="en"/>
        </w:rPr>
        <w:t>.</w:t>
      </w:r>
      <w:proofErr w:type="gramEnd"/>
      <w:r>
        <w:rPr>
          <w:rStyle w:val="citation"/>
          <w:lang w:val="en"/>
        </w:rPr>
        <w:t xml:space="preserve"> London: Continuum. </w:t>
      </w:r>
      <w:proofErr w:type="gramStart"/>
      <w:r>
        <w:rPr>
          <w:rStyle w:val="citation"/>
          <w:lang w:val="en"/>
        </w:rPr>
        <w:t>p. 61.</w:t>
      </w:r>
      <w:proofErr w:type="gramEnd"/>
    </w:p>
  </w:footnote>
  <w:footnote w:id="3">
    <w:p w:rsidR="001A218F" w:rsidRDefault="001A218F" w:rsidP="000A45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2C8A">
        <w:rPr>
          <w:i/>
          <w:iCs/>
        </w:rPr>
        <w:t>Catholic Encyclopedia</w:t>
      </w:r>
      <w:r>
        <w:t xml:space="preserve">, </w:t>
      </w:r>
      <w:r w:rsidRPr="00D50F9D">
        <w:t>Retrieved 2007-02-18</w:t>
      </w:r>
    </w:p>
  </w:footnote>
  <w:footnote w:id="4">
    <w:p w:rsidR="001A218F" w:rsidRDefault="001A218F" w:rsidP="00FF04DE">
      <w:pPr>
        <w:pStyle w:val="FootnoteText"/>
      </w:pPr>
      <w:r>
        <w:rPr>
          <w:rStyle w:val="FootnoteReference"/>
        </w:rPr>
        <w:footnoteRef/>
      </w:r>
      <w:r>
        <w:t xml:space="preserve"> John A. </w:t>
      </w:r>
      <w:proofErr w:type="spellStart"/>
      <w:r>
        <w:t>McGuckin</w:t>
      </w:r>
      <w:proofErr w:type="spellEnd"/>
      <w:r>
        <w:t xml:space="preserve">, </w:t>
      </w:r>
      <w:r w:rsidRPr="00022C8A">
        <w:rPr>
          <w:i/>
          <w:iCs/>
        </w:rPr>
        <w:t>The Westminster handbook to Patristic Theology</w:t>
      </w:r>
      <w:r>
        <w:t xml:space="preserve">, Westminster john Knox Press, </w:t>
      </w:r>
      <w:proofErr w:type="spellStart"/>
      <w:r>
        <w:t>Luisville</w:t>
      </w:r>
      <w:proofErr w:type="spellEnd"/>
      <w:r>
        <w:t>, London, 2004, p. 119.</w:t>
      </w:r>
    </w:p>
  </w:footnote>
  <w:footnote w:id="5">
    <w:p w:rsidR="001A218F" w:rsidRDefault="001A218F" w:rsidP="00AF7335">
      <w:pPr>
        <w:pStyle w:val="FootnoteText"/>
      </w:pPr>
      <w:r>
        <w:rPr>
          <w:rStyle w:val="FootnoteReference"/>
        </w:rPr>
        <w:footnoteRef/>
      </w:r>
      <w:r>
        <w:t xml:space="preserve"> Ante Nicene Fathers, Eerdmans Publishing Company, Grand Rapids, Michigan, 1979, Vol. I, p. 574.</w:t>
      </w:r>
    </w:p>
  </w:footnote>
  <w:footnote w:id="6">
    <w:p w:rsidR="001A218F" w:rsidRDefault="001A218F" w:rsidP="002044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2C8A">
        <w:rPr>
          <w:i/>
          <w:iCs/>
        </w:rPr>
        <w:t>The Oxford Companion to Christian Thought</w:t>
      </w:r>
      <w:r>
        <w:t>, Oxford University press, 2000, p. 714.</w:t>
      </w:r>
    </w:p>
  </w:footnote>
  <w:footnote w:id="7">
    <w:p w:rsidR="001A218F" w:rsidRDefault="001A218F" w:rsidP="00897504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  <w:proofErr w:type="gramStart"/>
      <w:r>
        <w:t>,  p</w:t>
      </w:r>
      <w:proofErr w:type="gramEnd"/>
      <w:r>
        <w:t>. 528.</w:t>
      </w:r>
    </w:p>
  </w:footnote>
  <w:footnote w:id="8">
    <w:p w:rsidR="001A218F" w:rsidRDefault="001A218F" w:rsidP="00BC7A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Ibid.,</w:t>
      </w:r>
      <w:proofErr w:type="gramEnd"/>
      <w:r>
        <w:t xml:space="preserve"> p. 486.</w:t>
      </w:r>
    </w:p>
  </w:footnote>
  <w:footnote w:id="9">
    <w:p w:rsidR="001A218F" w:rsidRDefault="001A218F" w:rsidP="004A6C8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Pusey</w:t>
      </w:r>
      <w:r w:rsidRPr="00902987">
        <w:rPr>
          <w:i/>
          <w:iCs/>
        </w:rPr>
        <w:t>, The Commentary on the Gospel of St John by St Cyril of Alexandria</w:t>
      </w:r>
      <w:r>
        <w:t>, Oriental Orthodox Library, 2006, Vol. IV, P. 383, 384.</w:t>
      </w:r>
    </w:p>
    <w:p w:rsidR="001A218F" w:rsidRDefault="001A218F" w:rsidP="004A6C8D">
      <w:pPr>
        <w:pStyle w:val="FootnoteText"/>
        <w:jc w:val="right"/>
      </w:pPr>
      <w:r>
        <w:rPr>
          <w:rFonts w:hint="cs"/>
          <w:rtl/>
        </w:rPr>
        <w:t xml:space="preserve">شرح إنجيل يوحنا للقديس </w:t>
      </w:r>
      <w:proofErr w:type="spellStart"/>
      <w:r>
        <w:rPr>
          <w:rFonts w:hint="cs"/>
          <w:rtl/>
        </w:rPr>
        <w:t>كيرلس</w:t>
      </w:r>
      <w:proofErr w:type="spellEnd"/>
      <w:r>
        <w:rPr>
          <w:rFonts w:hint="cs"/>
          <w:rtl/>
        </w:rPr>
        <w:t xml:space="preserve"> الكبير، </w:t>
      </w:r>
      <w:proofErr w:type="spellStart"/>
      <w:r>
        <w:rPr>
          <w:rFonts w:hint="cs"/>
          <w:rtl/>
        </w:rPr>
        <w:t>الملجلد</w:t>
      </w:r>
      <w:proofErr w:type="spellEnd"/>
      <w:r>
        <w:rPr>
          <w:rFonts w:hint="cs"/>
          <w:rtl/>
        </w:rPr>
        <w:t xml:space="preserve"> الأول، مؤسسة القديس أنطونيوس 2009، صفحة 413، 414.</w:t>
      </w:r>
    </w:p>
  </w:footnote>
  <w:footnote w:id="10">
    <w:p w:rsidR="001A218F" w:rsidRDefault="001A218F" w:rsidP="006049C9">
      <w:pPr>
        <w:pStyle w:val="FootnoteText"/>
      </w:pPr>
      <w:r>
        <w:rPr>
          <w:rStyle w:val="FootnoteReference"/>
        </w:rPr>
        <w:footnoteRef/>
      </w:r>
      <w:r>
        <w:t xml:space="preserve"> Ante Nicene Fathers, Eerdmans Publishing Company, Grand Rapids, Michigan, 1979, Vol. VII , p. 380.</w:t>
      </w:r>
    </w:p>
  </w:footnote>
  <w:footnote w:id="11">
    <w:p w:rsidR="001A218F" w:rsidRDefault="001A218F" w:rsidP="001F60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Ibid.,</w:t>
      </w:r>
      <w:proofErr w:type="gramEnd"/>
      <w:r>
        <w:t xml:space="preserve"> </w:t>
      </w:r>
      <w:proofErr w:type="spellStart"/>
      <w:r>
        <w:t>vol</w:t>
      </w:r>
      <w:proofErr w:type="spellEnd"/>
      <w:r>
        <w:t xml:space="preserve"> VII, p. 381.</w:t>
      </w:r>
    </w:p>
  </w:footnote>
  <w:footnote w:id="12">
    <w:p w:rsidR="001A218F" w:rsidRDefault="001A218F" w:rsidP="008A02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Ibid.,</w:t>
      </w:r>
      <w:proofErr w:type="gramEnd"/>
      <w:r>
        <w:t xml:space="preserve"> Vol. I, p. 77.</w:t>
      </w:r>
    </w:p>
  </w:footnote>
  <w:footnote w:id="13">
    <w:p w:rsidR="001A218F" w:rsidRDefault="001A218F" w:rsidP="001F60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Ibid.,</w:t>
      </w:r>
      <w:proofErr w:type="gramEnd"/>
      <w:r>
        <w:t xml:space="preserve"> p. 185.</w:t>
      </w:r>
    </w:p>
  </w:footnote>
  <w:footnote w:id="14">
    <w:p w:rsidR="001A218F" w:rsidRDefault="001A218F" w:rsidP="001F60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Ibid.,</w:t>
      </w:r>
      <w:proofErr w:type="gramEnd"/>
      <w:r>
        <w:t xml:space="preserve"> p. 234.</w:t>
      </w:r>
    </w:p>
  </w:footnote>
  <w:footnote w:id="15">
    <w:p w:rsidR="001A218F" w:rsidRDefault="001A218F" w:rsidP="008A02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Ibid.,</w:t>
      </w:r>
      <w:proofErr w:type="gramEnd"/>
      <w:r>
        <w:t xml:space="preserve"> p. 574.</w:t>
      </w:r>
    </w:p>
  </w:footnote>
  <w:footnote w:id="16">
    <w:p w:rsidR="001A218F" w:rsidRDefault="001A218F" w:rsidP="008A02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Ibid.,</w:t>
      </w:r>
      <w:proofErr w:type="gramEnd"/>
      <w:r>
        <w:t xml:space="preserve"> Vol. V, p. 452.</w:t>
      </w:r>
    </w:p>
  </w:footnote>
  <w:footnote w:id="17">
    <w:p w:rsidR="001A218F" w:rsidRDefault="001A218F" w:rsidP="006049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Ibid.,</w:t>
      </w:r>
      <w:proofErr w:type="gramEnd"/>
      <w:r>
        <w:t xml:space="preserve"> p. 359.</w:t>
      </w:r>
    </w:p>
  </w:footnote>
  <w:footnote w:id="18">
    <w:p w:rsidR="001A218F" w:rsidRDefault="001A218F" w:rsidP="006049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Ibid.,</w:t>
      </w:r>
      <w:proofErr w:type="gramEnd"/>
      <w:r>
        <w:t xml:space="preserve"> p. 554.</w:t>
      </w:r>
    </w:p>
  </w:footnote>
  <w:footnote w:id="19">
    <w:p w:rsidR="001A218F" w:rsidRDefault="001A218F" w:rsidP="004B41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Ibid.,</w:t>
      </w:r>
      <w:proofErr w:type="gramEnd"/>
      <w:r>
        <w:t xml:space="preserve"> p. 444.</w:t>
      </w:r>
    </w:p>
  </w:footnote>
  <w:footnote w:id="20">
    <w:p w:rsidR="001A218F" w:rsidRDefault="001A218F" w:rsidP="00AA79E9">
      <w:pPr>
        <w:pStyle w:val="FootnoteText"/>
        <w:bidi/>
        <w:jc w:val="both"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EG"/>
        </w:rPr>
        <w:t xml:space="preserve"> مصادر وتاريخ </w:t>
      </w:r>
      <w:proofErr w:type="spellStart"/>
      <w:r>
        <w:rPr>
          <w:rFonts w:hint="cs"/>
          <w:rtl/>
          <w:lang w:bidi="ar-EG"/>
        </w:rPr>
        <w:t>ليتورجيات</w:t>
      </w:r>
      <w:proofErr w:type="spellEnd"/>
      <w:r>
        <w:rPr>
          <w:rFonts w:hint="cs"/>
          <w:rtl/>
          <w:lang w:bidi="ar-EG"/>
        </w:rPr>
        <w:t xml:space="preserve"> كنيسة الإسكندرية القبطية الأرثوذكسية الجزء الأول، إعداد الشماس الدكتور </w:t>
      </w:r>
      <w:proofErr w:type="spellStart"/>
      <w:r>
        <w:rPr>
          <w:rFonts w:hint="cs"/>
          <w:rtl/>
          <w:lang w:bidi="ar-EG"/>
        </w:rPr>
        <w:t>رشدى</w:t>
      </w:r>
      <w:proofErr w:type="spellEnd"/>
      <w:r>
        <w:rPr>
          <w:rFonts w:hint="cs"/>
          <w:rtl/>
          <w:lang w:bidi="ar-EG"/>
        </w:rPr>
        <w:t xml:space="preserve"> واصف بهمان دوس، المركز </w:t>
      </w:r>
      <w:proofErr w:type="spellStart"/>
      <w:r>
        <w:rPr>
          <w:rFonts w:hint="cs"/>
          <w:rtl/>
          <w:lang w:bidi="ar-EG"/>
        </w:rPr>
        <w:t>الثقافى</w:t>
      </w:r>
      <w:proofErr w:type="spellEnd"/>
      <w:r>
        <w:rPr>
          <w:rFonts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القبطى</w:t>
      </w:r>
      <w:proofErr w:type="spellEnd"/>
      <w:r>
        <w:rPr>
          <w:rFonts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الأرثوذكسى</w:t>
      </w:r>
      <w:proofErr w:type="spellEnd"/>
      <w:r>
        <w:rPr>
          <w:rFonts w:hint="cs"/>
          <w:rtl/>
          <w:lang w:bidi="ar-EG"/>
        </w:rPr>
        <w:t>، 2010، صفحة 25-32.</w:t>
      </w:r>
    </w:p>
  </w:footnote>
  <w:footnote w:id="21">
    <w:p w:rsidR="001A218F" w:rsidRPr="007F7F98" w:rsidRDefault="001A218F" w:rsidP="009F496A">
      <w:pPr>
        <w:pStyle w:val="FootnoteText"/>
        <w:rPr>
          <w:rFonts w:ascii="Bwgrkl" w:hAnsi="Bwgrk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Bwgrkl" w:hAnsi="Bwgrkl"/>
        </w:rPr>
        <w:t xml:space="preserve">I) M) </w:t>
      </w:r>
      <w:r w:rsidRPr="007F7F98">
        <w:rPr>
          <w:rFonts w:ascii="Bwgrkl" w:hAnsi="Bwgrkl"/>
          <w:caps/>
        </w:rPr>
        <w:t>fontoulh, leitourgikh A,, eisagwgw sth qeia latereia</w:t>
      </w:r>
      <w:r>
        <w:rPr>
          <w:rFonts w:ascii="Bwgrkl" w:hAnsi="Bwgrkl"/>
        </w:rPr>
        <w:t xml:space="preserve">( sel. 183(184) </w:t>
      </w:r>
    </w:p>
  </w:footnote>
  <w:footnote w:id="22">
    <w:p w:rsidR="001A218F" w:rsidRDefault="001A218F" w:rsidP="00FD21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3A10">
        <w:rPr>
          <w:i/>
          <w:iCs/>
        </w:rPr>
        <w:t>The New Strong Complete Dictionary of Bible Words</w:t>
      </w:r>
      <w:r>
        <w:t>, Nelson Publishers, 1996, p. 652.</w:t>
      </w:r>
    </w:p>
  </w:footnote>
  <w:footnote w:id="23">
    <w:p w:rsidR="001A218F" w:rsidRDefault="001A218F" w:rsidP="003502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3A10">
        <w:rPr>
          <w:i/>
          <w:iCs/>
        </w:rPr>
        <w:t>Ante Nicene Fathers</w:t>
      </w:r>
      <w:r>
        <w:t>, Eerdmans Publishing Company, Grand Rapids, Michigan, 1979, vol. VII, p. 379, 380.</w:t>
      </w:r>
    </w:p>
  </w:footnote>
  <w:footnote w:id="24">
    <w:p w:rsidR="001A218F" w:rsidRDefault="001A218F" w:rsidP="003502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Ibid.,</w:t>
      </w:r>
      <w:proofErr w:type="gramEnd"/>
      <w:r>
        <w:t xml:space="preserve"> p. 380.</w:t>
      </w:r>
    </w:p>
  </w:footnote>
  <w:footnote w:id="25">
    <w:p w:rsidR="001A218F" w:rsidRDefault="001A218F" w:rsidP="00E0302B">
      <w:pPr>
        <w:pStyle w:val="FootnoteText"/>
      </w:pPr>
      <w:r>
        <w:rPr>
          <w:rStyle w:val="FootnoteReference"/>
        </w:rPr>
        <w:footnoteRef/>
      </w:r>
      <w:r>
        <w:t xml:space="preserve"> Ibid. Vol. I, p. 186.</w:t>
      </w:r>
    </w:p>
  </w:footnote>
  <w:footnote w:id="26">
    <w:p w:rsidR="001A218F" w:rsidRDefault="001A218F" w:rsidP="00E030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Ibid.,</w:t>
      </w:r>
      <w:proofErr w:type="gramEnd"/>
      <w:r>
        <w:t xml:space="preserve"> Vol. V, p. 455.</w:t>
      </w:r>
    </w:p>
  </w:footnote>
  <w:footnote w:id="27">
    <w:p w:rsidR="001A218F" w:rsidRDefault="001A218F" w:rsidP="00873B72">
      <w:pPr>
        <w:pStyle w:val="FootnoteText"/>
      </w:pPr>
      <w:r>
        <w:rPr>
          <w:rStyle w:val="FootnoteReference"/>
        </w:rPr>
        <w:footnoteRef/>
      </w:r>
      <w:r>
        <w:t xml:space="preserve"> Ibid. Vol. VII, p. 421, 422.</w:t>
      </w:r>
    </w:p>
  </w:footnote>
  <w:footnote w:id="28">
    <w:p w:rsidR="001A218F" w:rsidRDefault="001A218F" w:rsidP="005D11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Ibid.,</w:t>
      </w:r>
      <w:proofErr w:type="gramEnd"/>
      <w:r>
        <w:t xml:space="preserve"> Vol. VII, pp. 486-491, 537-568.</w:t>
      </w:r>
    </w:p>
  </w:footnote>
  <w:footnote w:id="29">
    <w:p w:rsidR="001A218F" w:rsidRDefault="001A218F" w:rsidP="00347C0A">
      <w:pPr>
        <w:pStyle w:val="FootnoteText"/>
      </w:pPr>
      <w:r>
        <w:rPr>
          <w:rStyle w:val="FootnoteReference"/>
        </w:rPr>
        <w:footnoteRef/>
      </w:r>
      <w:r>
        <w:t xml:space="preserve"> Ante Nicene, Vol. V, </w:t>
      </w:r>
      <w:proofErr w:type="gramStart"/>
      <w:r>
        <w:t>p.359</w:t>
      </w:r>
      <w:proofErr w:type="gramEnd"/>
      <w:r>
        <w:t>.</w:t>
      </w:r>
    </w:p>
  </w:footnote>
  <w:footnote w:id="30">
    <w:p w:rsidR="001A218F" w:rsidRDefault="001A218F" w:rsidP="00F54545">
      <w:pPr>
        <w:pStyle w:val="FootnoteText"/>
      </w:pPr>
      <w:r>
        <w:rPr>
          <w:rStyle w:val="FootnoteReference"/>
        </w:rPr>
        <w:footnoteRef/>
      </w:r>
      <w:r>
        <w:t xml:space="preserve"> Ante Nicene, </w:t>
      </w:r>
      <w:proofErr w:type="spellStart"/>
      <w:r>
        <w:t>Vol</w:t>
      </w:r>
      <w:proofErr w:type="spellEnd"/>
      <w:r>
        <w:t xml:space="preserve"> I, p. 81.</w:t>
      </w:r>
    </w:p>
  </w:footnote>
  <w:footnote w:id="31">
    <w:p w:rsidR="001A218F" w:rsidRDefault="001A218F" w:rsidP="00F87FE4">
      <w:pPr>
        <w:pStyle w:val="FootnoteText"/>
      </w:pPr>
      <w:r>
        <w:rPr>
          <w:rStyle w:val="FootnoteReference"/>
        </w:rPr>
        <w:footnoteRef/>
      </w:r>
      <w:r>
        <w:t xml:space="preserve"> Ante Nicene, </w:t>
      </w:r>
      <w:proofErr w:type="spellStart"/>
      <w:r>
        <w:t>Vol</w:t>
      </w:r>
      <w:proofErr w:type="spellEnd"/>
      <w:r>
        <w:t xml:space="preserve"> V, p. 362.</w:t>
      </w:r>
    </w:p>
  </w:footnote>
  <w:footnote w:id="32">
    <w:p w:rsidR="001A218F" w:rsidRDefault="001A218F" w:rsidP="004D25CC">
      <w:pPr>
        <w:pStyle w:val="FootnoteText"/>
      </w:pPr>
      <w:r>
        <w:rPr>
          <w:rStyle w:val="FootnoteReference"/>
        </w:rPr>
        <w:footnoteRef/>
      </w:r>
      <w:r>
        <w:t xml:space="preserve"> Ronald Roberson, </w:t>
      </w:r>
      <w:proofErr w:type="gramStart"/>
      <w:r w:rsidRPr="004B00F9">
        <w:rPr>
          <w:i/>
          <w:iCs/>
        </w:rPr>
        <w:t>The</w:t>
      </w:r>
      <w:proofErr w:type="gramEnd"/>
      <w:r w:rsidRPr="004B00F9">
        <w:rPr>
          <w:i/>
          <w:iCs/>
        </w:rPr>
        <w:t xml:space="preserve"> Eastern Christian Churches, a Brief Survey</w:t>
      </w:r>
      <w:r>
        <w:t xml:space="preserve">, </w:t>
      </w:r>
      <w:proofErr w:type="spellStart"/>
      <w:r>
        <w:t>Orientalia</w:t>
      </w:r>
      <w:proofErr w:type="spellEnd"/>
      <w:r>
        <w:t xml:space="preserve"> Christians, 1999, p. 29.</w:t>
      </w:r>
    </w:p>
  </w:footnote>
  <w:footnote w:id="33">
    <w:p w:rsidR="001A218F" w:rsidRDefault="001A218F" w:rsidP="004D25C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Cf. H.G. Bishop </w:t>
      </w:r>
      <w:proofErr w:type="spellStart"/>
      <w:r>
        <w:t>Mettaous</w:t>
      </w:r>
      <w:proofErr w:type="spellEnd"/>
      <w:r>
        <w:t xml:space="preserve">, </w:t>
      </w:r>
      <w:r w:rsidRPr="004B00F9">
        <w:rPr>
          <w:i/>
          <w:iCs/>
        </w:rPr>
        <w:t>How to Benefit from the Holy Liturgy</w:t>
      </w:r>
      <w:r>
        <w:t xml:space="preserve">, </w:t>
      </w:r>
      <w:proofErr w:type="gramStart"/>
      <w:r>
        <w:t>The</w:t>
      </w:r>
      <w:proofErr w:type="gramEnd"/>
      <w:r>
        <w:t xml:space="preserve"> Bishopric of Your Library, 2007.</w:t>
      </w:r>
    </w:p>
    <w:p w:rsidR="001A218F" w:rsidRDefault="00FE3579" w:rsidP="00D352E9">
      <w:pPr>
        <w:pStyle w:val="FootnoteText"/>
        <w:bidi/>
      </w:pPr>
      <w:r>
        <w:rPr>
          <w:rFonts w:hint="cs"/>
          <w:rtl/>
        </w:rPr>
        <w:t xml:space="preserve">بتصرف عن </w:t>
      </w:r>
      <w:r w:rsidR="001A218F">
        <w:rPr>
          <w:rFonts w:hint="cs"/>
          <w:rtl/>
        </w:rPr>
        <w:t xml:space="preserve">كتاب "كيف نستقيد من القداس </w:t>
      </w:r>
      <w:proofErr w:type="spellStart"/>
      <w:r w:rsidR="001A218F">
        <w:rPr>
          <w:rFonts w:hint="cs"/>
          <w:rtl/>
        </w:rPr>
        <w:t>الإلهى</w:t>
      </w:r>
      <w:proofErr w:type="spellEnd"/>
      <w:r w:rsidR="001A218F">
        <w:rPr>
          <w:rFonts w:hint="cs"/>
          <w:rtl/>
        </w:rPr>
        <w:t xml:space="preserve">"، لنيافة الأنبا </w:t>
      </w:r>
      <w:proofErr w:type="spellStart"/>
      <w:r w:rsidR="001A218F">
        <w:rPr>
          <w:rFonts w:hint="cs"/>
          <w:rtl/>
        </w:rPr>
        <w:t>متاؤوس</w:t>
      </w:r>
      <w:proofErr w:type="spellEnd"/>
      <w:r w:rsidR="001A218F">
        <w:rPr>
          <w:rFonts w:hint="cs"/>
          <w:rtl/>
        </w:rPr>
        <w:t>، كنيسة الملاك بالظاهر، 1978.</w:t>
      </w:r>
    </w:p>
  </w:footnote>
  <w:footnote w:id="34">
    <w:p w:rsidR="001A218F" w:rsidRDefault="001A218F" w:rsidP="004E1E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Ibid.,</w:t>
      </w:r>
      <w:proofErr w:type="gramEnd"/>
      <w:r>
        <w:t xml:space="preserve"> Vol. V, p. 455.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94" w:rsidRDefault="00173E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8F" w:rsidRDefault="001A218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94" w:rsidRDefault="00173E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4CC"/>
    <w:multiLevelType w:val="hybridMultilevel"/>
    <w:tmpl w:val="5B009446"/>
    <w:lvl w:ilvl="0" w:tplc="45683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10703"/>
    <w:multiLevelType w:val="multilevel"/>
    <w:tmpl w:val="3E02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156B6"/>
    <w:multiLevelType w:val="multilevel"/>
    <w:tmpl w:val="BEE2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C6FB5"/>
    <w:multiLevelType w:val="multilevel"/>
    <w:tmpl w:val="8304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F17E7"/>
    <w:multiLevelType w:val="multilevel"/>
    <w:tmpl w:val="6232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B5862"/>
    <w:multiLevelType w:val="hybridMultilevel"/>
    <w:tmpl w:val="0C184640"/>
    <w:lvl w:ilvl="0" w:tplc="A08451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C50B6"/>
    <w:multiLevelType w:val="hybridMultilevel"/>
    <w:tmpl w:val="8C400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05E2A"/>
    <w:multiLevelType w:val="multilevel"/>
    <w:tmpl w:val="7858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205F8"/>
    <w:multiLevelType w:val="multilevel"/>
    <w:tmpl w:val="4540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33DD1"/>
    <w:multiLevelType w:val="multilevel"/>
    <w:tmpl w:val="5AB6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D2"/>
    <w:rsid w:val="00006B38"/>
    <w:rsid w:val="00007EB6"/>
    <w:rsid w:val="000147CE"/>
    <w:rsid w:val="00022C8A"/>
    <w:rsid w:val="000309DB"/>
    <w:rsid w:val="00037CBF"/>
    <w:rsid w:val="00040514"/>
    <w:rsid w:val="00076D86"/>
    <w:rsid w:val="00077698"/>
    <w:rsid w:val="000805F6"/>
    <w:rsid w:val="00093A8C"/>
    <w:rsid w:val="000A45CC"/>
    <w:rsid w:val="000A55B6"/>
    <w:rsid w:val="000B350C"/>
    <w:rsid w:val="000B7EB5"/>
    <w:rsid w:val="000D785F"/>
    <w:rsid w:val="000D7C0C"/>
    <w:rsid w:val="000D7F4D"/>
    <w:rsid w:val="000F4336"/>
    <w:rsid w:val="000F6F30"/>
    <w:rsid w:val="00105BDB"/>
    <w:rsid w:val="001137E4"/>
    <w:rsid w:val="00116632"/>
    <w:rsid w:val="00151934"/>
    <w:rsid w:val="001529BA"/>
    <w:rsid w:val="00154D35"/>
    <w:rsid w:val="001679E6"/>
    <w:rsid w:val="00173E94"/>
    <w:rsid w:val="001903D2"/>
    <w:rsid w:val="00195630"/>
    <w:rsid w:val="00195D47"/>
    <w:rsid w:val="001A213B"/>
    <w:rsid w:val="001A218F"/>
    <w:rsid w:val="001B5F8E"/>
    <w:rsid w:val="001C66CE"/>
    <w:rsid w:val="001D3345"/>
    <w:rsid w:val="001D467B"/>
    <w:rsid w:val="001F60FD"/>
    <w:rsid w:val="002044D1"/>
    <w:rsid w:val="002257DB"/>
    <w:rsid w:val="00241B09"/>
    <w:rsid w:val="00241BE5"/>
    <w:rsid w:val="00244213"/>
    <w:rsid w:val="002547F5"/>
    <w:rsid w:val="00262325"/>
    <w:rsid w:val="0027151D"/>
    <w:rsid w:val="00275871"/>
    <w:rsid w:val="00283293"/>
    <w:rsid w:val="002906C3"/>
    <w:rsid w:val="00292F89"/>
    <w:rsid w:val="002930A5"/>
    <w:rsid w:val="002A1260"/>
    <w:rsid w:val="002E26C5"/>
    <w:rsid w:val="002E53F4"/>
    <w:rsid w:val="002F0F34"/>
    <w:rsid w:val="002F7C7B"/>
    <w:rsid w:val="00302561"/>
    <w:rsid w:val="00310E6F"/>
    <w:rsid w:val="00317ED2"/>
    <w:rsid w:val="0032264E"/>
    <w:rsid w:val="003255A7"/>
    <w:rsid w:val="00332B3C"/>
    <w:rsid w:val="003340D7"/>
    <w:rsid w:val="00347C0A"/>
    <w:rsid w:val="003502A5"/>
    <w:rsid w:val="00360406"/>
    <w:rsid w:val="00363EC9"/>
    <w:rsid w:val="00380E5A"/>
    <w:rsid w:val="0038484F"/>
    <w:rsid w:val="00387B20"/>
    <w:rsid w:val="00391745"/>
    <w:rsid w:val="003A7457"/>
    <w:rsid w:val="003D0ABE"/>
    <w:rsid w:val="003D1B23"/>
    <w:rsid w:val="003D1C66"/>
    <w:rsid w:val="003D7170"/>
    <w:rsid w:val="003E4EE5"/>
    <w:rsid w:val="003F4A1C"/>
    <w:rsid w:val="0041632A"/>
    <w:rsid w:val="004200D6"/>
    <w:rsid w:val="004201A0"/>
    <w:rsid w:val="0042084B"/>
    <w:rsid w:val="00433979"/>
    <w:rsid w:val="00434E6D"/>
    <w:rsid w:val="004565F4"/>
    <w:rsid w:val="00457BBE"/>
    <w:rsid w:val="00466BF1"/>
    <w:rsid w:val="00470BBE"/>
    <w:rsid w:val="00477093"/>
    <w:rsid w:val="00485DE4"/>
    <w:rsid w:val="004904BF"/>
    <w:rsid w:val="004A087E"/>
    <w:rsid w:val="004A6C8D"/>
    <w:rsid w:val="004B00F9"/>
    <w:rsid w:val="004B41D2"/>
    <w:rsid w:val="004C78B0"/>
    <w:rsid w:val="004D25CC"/>
    <w:rsid w:val="004D3672"/>
    <w:rsid w:val="004E1E79"/>
    <w:rsid w:val="004F4147"/>
    <w:rsid w:val="004F74AC"/>
    <w:rsid w:val="005057C0"/>
    <w:rsid w:val="00513D4C"/>
    <w:rsid w:val="00520050"/>
    <w:rsid w:val="00525C69"/>
    <w:rsid w:val="00537176"/>
    <w:rsid w:val="0056278B"/>
    <w:rsid w:val="005938B2"/>
    <w:rsid w:val="005979DD"/>
    <w:rsid w:val="005A58BB"/>
    <w:rsid w:val="005B556F"/>
    <w:rsid w:val="005C1B1B"/>
    <w:rsid w:val="005D1145"/>
    <w:rsid w:val="005D46CE"/>
    <w:rsid w:val="005E0E4F"/>
    <w:rsid w:val="005F5650"/>
    <w:rsid w:val="00601272"/>
    <w:rsid w:val="0060129A"/>
    <w:rsid w:val="006013E6"/>
    <w:rsid w:val="006049C9"/>
    <w:rsid w:val="006167E4"/>
    <w:rsid w:val="00624498"/>
    <w:rsid w:val="00641C2F"/>
    <w:rsid w:val="0064758E"/>
    <w:rsid w:val="00647D3F"/>
    <w:rsid w:val="00651E0E"/>
    <w:rsid w:val="006667A0"/>
    <w:rsid w:val="0067616A"/>
    <w:rsid w:val="006820BF"/>
    <w:rsid w:val="00685C14"/>
    <w:rsid w:val="006914C7"/>
    <w:rsid w:val="006A0E8C"/>
    <w:rsid w:val="006A48F0"/>
    <w:rsid w:val="006C111D"/>
    <w:rsid w:val="006C2E92"/>
    <w:rsid w:val="006C33D2"/>
    <w:rsid w:val="006C66A8"/>
    <w:rsid w:val="006D3F96"/>
    <w:rsid w:val="00725460"/>
    <w:rsid w:val="007333E4"/>
    <w:rsid w:val="00744222"/>
    <w:rsid w:val="007628C7"/>
    <w:rsid w:val="00770443"/>
    <w:rsid w:val="007848CD"/>
    <w:rsid w:val="0078570E"/>
    <w:rsid w:val="007B4E45"/>
    <w:rsid w:val="007B6D56"/>
    <w:rsid w:val="007C252D"/>
    <w:rsid w:val="007C5720"/>
    <w:rsid w:val="007C67AA"/>
    <w:rsid w:val="007D41FF"/>
    <w:rsid w:val="007E5D0F"/>
    <w:rsid w:val="007F2D61"/>
    <w:rsid w:val="007F5737"/>
    <w:rsid w:val="007F7F98"/>
    <w:rsid w:val="008003C6"/>
    <w:rsid w:val="008017B4"/>
    <w:rsid w:val="00803F8D"/>
    <w:rsid w:val="00805FAF"/>
    <w:rsid w:val="00822D74"/>
    <w:rsid w:val="00824A68"/>
    <w:rsid w:val="008259E6"/>
    <w:rsid w:val="008418EA"/>
    <w:rsid w:val="008601DA"/>
    <w:rsid w:val="00867F8A"/>
    <w:rsid w:val="00873B72"/>
    <w:rsid w:val="008767F9"/>
    <w:rsid w:val="008963EC"/>
    <w:rsid w:val="00897504"/>
    <w:rsid w:val="008A0254"/>
    <w:rsid w:val="008A21A1"/>
    <w:rsid w:val="008B5AF9"/>
    <w:rsid w:val="008B6A2A"/>
    <w:rsid w:val="008C26E3"/>
    <w:rsid w:val="008C5134"/>
    <w:rsid w:val="008D449E"/>
    <w:rsid w:val="008D6764"/>
    <w:rsid w:val="008E10AA"/>
    <w:rsid w:val="008E47C4"/>
    <w:rsid w:val="00902987"/>
    <w:rsid w:val="00913B45"/>
    <w:rsid w:val="00913C35"/>
    <w:rsid w:val="009248EA"/>
    <w:rsid w:val="009274EA"/>
    <w:rsid w:val="00930E22"/>
    <w:rsid w:val="0095747B"/>
    <w:rsid w:val="00960DAF"/>
    <w:rsid w:val="00965323"/>
    <w:rsid w:val="0096620A"/>
    <w:rsid w:val="00973EC9"/>
    <w:rsid w:val="00992BD0"/>
    <w:rsid w:val="00993CB0"/>
    <w:rsid w:val="009942A5"/>
    <w:rsid w:val="00994C0F"/>
    <w:rsid w:val="009A278D"/>
    <w:rsid w:val="009A6499"/>
    <w:rsid w:val="009A6FCD"/>
    <w:rsid w:val="009D3E79"/>
    <w:rsid w:val="009E5065"/>
    <w:rsid w:val="009E7784"/>
    <w:rsid w:val="009F496A"/>
    <w:rsid w:val="00A06C9A"/>
    <w:rsid w:val="00A071FC"/>
    <w:rsid w:val="00A2759A"/>
    <w:rsid w:val="00A27ABB"/>
    <w:rsid w:val="00A41F63"/>
    <w:rsid w:val="00A65C4B"/>
    <w:rsid w:val="00A74393"/>
    <w:rsid w:val="00A7711F"/>
    <w:rsid w:val="00A95AC7"/>
    <w:rsid w:val="00A95C4E"/>
    <w:rsid w:val="00AA79E9"/>
    <w:rsid w:val="00AD3EEC"/>
    <w:rsid w:val="00AD4B98"/>
    <w:rsid w:val="00AD63DD"/>
    <w:rsid w:val="00AE5AF2"/>
    <w:rsid w:val="00AF29C8"/>
    <w:rsid w:val="00AF7335"/>
    <w:rsid w:val="00B01CEF"/>
    <w:rsid w:val="00B05284"/>
    <w:rsid w:val="00B23C6E"/>
    <w:rsid w:val="00B25398"/>
    <w:rsid w:val="00B2550D"/>
    <w:rsid w:val="00B25D97"/>
    <w:rsid w:val="00B3347D"/>
    <w:rsid w:val="00B33F88"/>
    <w:rsid w:val="00B42B36"/>
    <w:rsid w:val="00B45490"/>
    <w:rsid w:val="00B605BD"/>
    <w:rsid w:val="00B628ED"/>
    <w:rsid w:val="00B67B8E"/>
    <w:rsid w:val="00B8071D"/>
    <w:rsid w:val="00B86F01"/>
    <w:rsid w:val="00B91A97"/>
    <w:rsid w:val="00BA0D76"/>
    <w:rsid w:val="00BB1A2A"/>
    <w:rsid w:val="00BC7A8A"/>
    <w:rsid w:val="00BD3526"/>
    <w:rsid w:val="00BE3A10"/>
    <w:rsid w:val="00BE72D5"/>
    <w:rsid w:val="00BF1948"/>
    <w:rsid w:val="00C16F8B"/>
    <w:rsid w:val="00C1702A"/>
    <w:rsid w:val="00C17135"/>
    <w:rsid w:val="00C21DDE"/>
    <w:rsid w:val="00C3790C"/>
    <w:rsid w:val="00C437F7"/>
    <w:rsid w:val="00C4409A"/>
    <w:rsid w:val="00C67BA2"/>
    <w:rsid w:val="00C72271"/>
    <w:rsid w:val="00C75072"/>
    <w:rsid w:val="00CA672F"/>
    <w:rsid w:val="00CC576B"/>
    <w:rsid w:val="00CE1026"/>
    <w:rsid w:val="00CE7CEF"/>
    <w:rsid w:val="00CF5728"/>
    <w:rsid w:val="00CF6615"/>
    <w:rsid w:val="00D13381"/>
    <w:rsid w:val="00D21ACD"/>
    <w:rsid w:val="00D2208E"/>
    <w:rsid w:val="00D22FAF"/>
    <w:rsid w:val="00D24028"/>
    <w:rsid w:val="00D3014D"/>
    <w:rsid w:val="00D350C8"/>
    <w:rsid w:val="00D352E9"/>
    <w:rsid w:val="00D36C4C"/>
    <w:rsid w:val="00D3727A"/>
    <w:rsid w:val="00D401FF"/>
    <w:rsid w:val="00D41CB0"/>
    <w:rsid w:val="00D502C4"/>
    <w:rsid w:val="00D50F9D"/>
    <w:rsid w:val="00D638FF"/>
    <w:rsid w:val="00D7292C"/>
    <w:rsid w:val="00D83007"/>
    <w:rsid w:val="00D83BD5"/>
    <w:rsid w:val="00D86374"/>
    <w:rsid w:val="00D93071"/>
    <w:rsid w:val="00D966F8"/>
    <w:rsid w:val="00D97315"/>
    <w:rsid w:val="00DA408C"/>
    <w:rsid w:val="00DA65A0"/>
    <w:rsid w:val="00DB4471"/>
    <w:rsid w:val="00DC324B"/>
    <w:rsid w:val="00DC47BA"/>
    <w:rsid w:val="00DD1D02"/>
    <w:rsid w:val="00DF7547"/>
    <w:rsid w:val="00E0302B"/>
    <w:rsid w:val="00E22047"/>
    <w:rsid w:val="00E22415"/>
    <w:rsid w:val="00E22828"/>
    <w:rsid w:val="00E27AFC"/>
    <w:rsid w:val="00E3210C"/>
    <w:rsid w:val="00E61DE9"/>
    <w:rsid w:val="00EA0513"/>
    <w:rsid w:val="00EC3397"/>
    <w:rsid w:val="00ED1EC7"/>
    <w:rsid w:val="00ED2977"/>
    <w:rsid w:val="00ED4DA4"/>
    <w:rsid w:val="00ED4E01"/>
    <w:rsid w:val="00F12D4C"/>
    <w:rsid w:val="00F17519"/>
    <w:rsid w:val="00F33A43"/>
    <w:rsid w:val="00F42653"/>
    <w:rsid w:val="00F42BEB"/>
    <w:rsid w:val="00F43AB8"/>
    <w:rsid w:val="00F44F29"/>
    <w:rsid w:val="00F54545"/>
    <w:rsid w:val="00F55480"/>
    <w:rsid w:val="00F600FB"/>
    <w:rsid w:val="00F67E4B"/>
    <w:rsid w:val="00F80F9E"/>
    <w:rsid w:val="00F843A5"/>
    <w:rsid w:val="00F85D67"/>
    <w:rsid w:val="00F87FE4"/>
    <w:rsid w:val="00F912F8"/>
    <w:rsid w:val="00FA2BCC"/>
    <w:rsid w:val="00FA657C"/>
    <w:rsid w:val="00FA7878"/>
    <w:rsid w:val="00FB2262"/>
    <w:rsid w:val="00FB7B0D"/>
    <w:rsid w:val="00FC79C3"/>
    <w:rsid w:val="00FD0D66"/>
    <w:rsid w:val="00FD2112"/>
    <w:rsid w:val="00FD7A8B"/>
    <w:rsid w:val="00FE11CA"/>
    <w:rsid w:val="00FE3579"/>
    <w:rsid w:val="00FE3AD8"/>
    <w:rsid w:val="00FE461E"/>
    <w:rsid w:val="00FE4E6A"/>
    <w:rsid w:val="00FF04DE"/>
    <w:rsid w:val="00FF30AE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2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2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24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4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24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24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24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4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03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D2"/>
  </w:style>
  <w:style w:type="paragraph" w:styleId="Footer">
    <w:name w:val="footer"/>
    <w:basedOn w:val="Normal"/>
    <w:link w:val="FooterChar"/>
    <w:uiPriority w:val="99"/>
    <w:unhideWhenUsed/>
    <w:rsid w:val="001903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D2"/>
  </w:style>
  <w:style w:type="paragraph" w:styleId="BalloonText">
    <w:name w:val="Balloon Text"/>
    <w:basedOn w:val="Normal"/>
    <w:link w:val="BalloonTextChar"/>
    <w:uiPriority w:val="99"/>
    <w:semiHidden/>
    <w:unhideWhenUsed/>
    <w:rsid w:val="0019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2415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241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2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">
    <w:name w:val="tipsy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inner">
    <w:name w:val="tipsy-inner"/>
    <w:basedOn w:val="Normal"/>
    <w:rsid w:val="00E22415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psy-arrow">
    <w:name w:val="tipsy-arrow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">
    <w:name w:val="mw-editsection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-divider">
    <w:name w:val="mw-editsection-divid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ve-tabmessage-appendix">
    <w:name w:val="ve-tabmessage-appendix"/>
    <w:basedOn w:val="Normal"/>
    <w:rsid w:val="00E22415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ls-trigger">
    <w:name w:val="uls-trigg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title">
    <w:name w:val="settings-titl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ttings-text">
    <w:name w:val="settings-tex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ime-perime-help">
    <w:name w:val="ime-perime-help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utonym">
    <w:name w:val="autonym"/>
    <w:basedOn w:val="Normal"/>
    <w:rsid w:val="00E224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bc-editpage">
    <w:name w:val="wbc-editpage"/>
    <w:basedOn w:val="Normal"/>
    <w:rsid w:val="00E224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tooltip">
    <w:name w:val="referencetooltip"/>
    <w:basedOn w:val="Normal"/>
    <w:rsid w:val="00E22415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rtflipped">
    <w:name w:val="rtflipped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settings">
    <w:name w:val="rtsettings"/>
    <w:basedOn w:val="Normal"/>
    <w:rsid w:val="00E22415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target">
    <w:name w:val="rttarget"/>
    <w:basedOn w:val="Normal"/>
    <w:rsid w:val="00E22415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ahouse-question-form">
    <w:name w:val="wp-teahouse-question-form"/>
    <w:basedOn w:val="Normal"/>
    <w:rsid w:val="00E2241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ahouse-respond-form">
    <w:name w:val="wp-teahouse-respond-form"/>
    <w:basedOn w:val="Normal"/>
    <w:rsid w:val="00E2241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">
    <w:name w:val="suggestions"/>
    <w:basedOn w:val="Normal"/>
    <w:rsid w:val="00E22415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E22415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ggestions-results">
    <w:name w:val="suggestions-results"/>
    <w:basedOn w:val="Normal"/>
    <w:rsid w:val="00E224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">
    <w:name w:val="suggestions-result"/>
    <w:basedOn w:val="Normal"/>
    <w:rsid w:val="00E22415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Normal"/>
    <w:rsid w:val="00E22415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utoellipsis-matched">
    <w:name w:val="autoellipsis-matched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edit-container">
    <w:name w:val="postedit-container"/>
    <w:basedOn w:val="Normal"/>
    <w:rsid w:val="00E22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stedit">
    <w:name w:val="postedit"/>
    <w:basedOn w:val="Normal"/>
    <w:rsid w:val="00E22415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</w:rPr>
  </w:style>
  <w:style w:type="paragraph" w:customStyle="1" w:styleId="postedit-icon">
    <w:name w:val="postedit-icon"/>
    <w:basedOn w:val="Normal"/>
    <w:rsid w:val="00E22415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icon-checkmark">
    <w:name w:val="postedit-icon-checkmark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lose">
    <w:name w:val="postedit-close"/>
    <w:basedOn w:val="Normal"/>
    <w:rsid w:val="00E22415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mwembedplayer">
    <w:name w:val="mwembedplay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spinner">
    <w:name w:val="loadingspinn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mported-resource">
    <w:name w:val="mw-imported-resource"/>
    <w:basedOn w:val="Normal"/>
    <w:rsid w:val="00E224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ltura-icon">
    <w:name w:val="kaltura-icon"/>
    <w:basedOn w:val="Normal"/>
    <w:rsid w:val="00E22415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fullscreen-overlay">
    <w:name w:val="mw-fullscreen-overlay"/>
    <w:basedOn w:val="Normal"/>
    <w:rsid w:val="00E2241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-btn-large">
    <w:name w:val="play-btn-larg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container">
    <w:name w:val="carouselcontain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videotitle">
    <w:name w:val="carouselvideotitl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arouselvideotitletext">
    <w:name w:val="carouselvideotitletex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titleduration">
    <w:name w:val="carouseltitleduration"/>
    <w:basedOn w:val="Normal"/>
    <w:rsid w:val="00E22415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</w:rPr>
  </w:style>
  <w:style w:type="paragraph" w:customStyle="1" w:styleId="carouselimgtitle">
    <w:name w:val="carouselimgtitle"/>
    <w:basedOn w:val="Normal"/>
    <w:rsid w:val="00E224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rouselimgduration">
    <w:name w:val="carouselimgduration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rouselprevbutton">
    <w:name w:val="carouselprevbutton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nextbutton">
    <w:name w:val="carouselnextbutton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container">
    <w:name w:val="alert-contain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title">
    <w:name w:val="alert-title"/>
    <w:basedOn w:val="Normal"/>
    <w:rsid w:val="00E22415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lert-message">
    <w:name w:val="alert-message"/>
    <w:basedOn w:val="Normal"/>
    <w:rsid w:val="00E224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lert-buttons-container">
    <w:name w:val="alert-buttons-container"/>
    <w:basedOn w:val="Normal"/>
    <w:rsid w:val="00E224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button">
    <w:name w:val="alert-button"/>
    <w:basedOn w:val="Normal"/>
    <w:rsid w:val="00E22415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box">
    <w:name w:val="navbox"/>
    <w:basedOn w:val="Normal"/>
    <w:rsid w:val="00E22415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E22415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E22415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E22415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E22415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E22415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E22415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E22415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E224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E2241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E2241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hide">
    <w:name w:val="visualhid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E22415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llink">
    <w:name w:val="rellink"/>
    <w:basedOn w:val="Normal"/>
    <w:rsid w:val="00E22415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blink">
    <w:name w:val="dablink"/>
    <w:basedOn w:val="Normal"/>
    <w:rsid w:val="00E22415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E22415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E2241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sysop-show">
    <w:name w:val="sysop-show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untcreator-show">
    <w:name w:val="accountcreator-show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editor-show">
    <w:name w:val="templateeditor-show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utoconfirmed-show">
    <w:name w:val="autoconfirmed-show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pdatedmarker">
    <w:name w:val="updatedmark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portal-column-left">
    <w:name w:val="portal-column-lef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irecttext">
    <w:name w:val="redirecttext"/>
    <w:basedOn w:val="Normal"/>
    <w:rsid w:val="00E2241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sortkey">
    <w:name w:val="sortkey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">
    <w:name w:val="hide-when-compac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right">
    <w:name w:val="mbox-imagerigh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empty-cell">
    <w:name w:val="mbox-empty-cell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">
    <w:name w:val="mbox-text-span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image">
    <w:name w:val="thumbimag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">
    <w:name w:val="mw-titl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-rctime">
    <w:name w:val="mw-enhanced-rctim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">
    <w:name w:val="uls-settings-trigg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-accessibility-label">
    <w:name w:val="cite-accessibility-label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text">
    <w:name w:val="alert-tex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ditnotice-redlink">
    <w:name w:val="editnotice-redlink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">
    <w:name w:val="mbox-tex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">
    <w:name w:val="inputbox-elemen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kenref">
    <w:name w:val="brokenref"/>
    <w:basedOn w:val="DefaultParagraphFont"/>
    <w:rsid w:val="00E22415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E22415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DefaultParagraphFont"/>
    <w:rsid w:val="00E22415"/>
    <w:rPr>
      <w:rFonts w:ascii="Courier New" w:hAnsi="Courier New" w:cs="Courier New" w:hint="default"/>
    </w:rPr>
  </w:style>
  <w:style w:type="paragraph" w:customStyle="1" w:styleId="tipsy-arrow1">
    <w:name w:val="tipsy-arrow1"/>
    <w:basedOn w:val="Normal"/>
    <w:rsid w:val="00E22415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2">
    <w:name w:val="tipsy-arrow2"/>
    <w:basedOn w:val="Normal"/>
    <w:rsid w:val="00E22415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3">
    <w:name w:val="tipsy-arrow3"/>
    <w:basedOn w:val="Normal"/>
    <w:rsid w:val="00E224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4">
    <w:name w:val="tipsy-arrow4"/>
    <w:basedOn w:val="Normal"/>
    <w:rsid w:val="00E224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1">
    <w:name w:val="uls-settings-trigger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2">
    <w:name w:val="uls-settings-trigger2"/>
    <w:basedOn w:val="Normal"/>
    <w:rsid w:val="00E22415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text1">
    <w:name w:val="settings-text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</w:rPr>
  </w:style>
  <w:style w:type="paragraph" w:customStyle="1" w:styleId="ime-perime-help1">
    <w:name w:val="ime-perime-help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ecial-label1">
    <w:name w:val="special-label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pecial-query1">
    <w:name w:val="special-query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E22415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lay-btn-large1">
    <w:name w:val="play-btn-large1"/>
    <w:basedOn w:val="Normal"/>
    <w:rsid w:val="00E22415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rsid w:val="00E22415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E22415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E22415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Normal"/>
    <w:rsid w:val="00E2241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E22415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1">
    <w:name w:val="mw-collapsible-toggle1"/>
    <w:basedOn w:val="Normal"/>
    <w:rsid w:val="00E224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E22415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E22415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E2241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1">
    <w:name w:val="mbox-image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1">
    <w:name w:val="mbox-imageright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empty-cell1">
    <w:name w:val="mbox-empty-cell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text1">
    <w:name w:val="mbox-text1"/>
    <w:basedOn w:val="Normal"/>
    <w:rsid w:val="00E2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1">
    <w:name w:val="mbox-text-span1"/>
    <w:basedOn w:val="Normal"/>
    <w:rsid w:val="00E2241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2">
    <w:name w:val="mbox-text-span2"/>
    <w:basedOn w:val="Normal"/>
    <w:rsid w:val="00E2241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1">
    <w:name w:val="hide-when-compact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number1">
    <w:name w:val="tocnumber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image1">
    <w:name w:val="thumbimage1"/>
    <w:basedOn w:val="Normal"/>
    <w:rsid w:val="00E224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notice-redlink1">
    <w:name w:val="editnotice-redlink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title1">
    <w:name w:val="mw-title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2">
    <w:name w:val="mw-title2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-rctime1">
    <w:name w:val="mw-enhanced-rctime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1">
    <w:name w:val="texhtml1"/>
    <w:basedOn w:val="DefaultParagraphFont"/>
    <w:rsid w:val="00E22415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E22415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key1">
    <w:name w:val="sortkey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ortkey2">
    <w:name w:val="sortkey2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box-element1">
    <w:name w:val="inputbox-element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mw-headline">
    <w:name w:val="mw-headline"/>
    <w:basedOn w:val="DefaultParagraphFont"/>
    <w:rsid w:val="00E22415"/>
  </w:style>
  <w:style w:type="character" w:customStyle="1" w:styleId="mw-editsection1">
    <w:name w:val="mw-editsection1"/>
    <w:basedOn w:val="DefaultParagraphFont"/>
    <w:rsid w:val="00E22415"/>
  </w:style>
  <w:style w:type="character" w:customStyle="1" w:styleId="mw-editsection-bracket">
    <w:name w:val="mw-editsection-bracket"/>
    <w:basedOn w:val="DefaultParagraphFont"/>
    <w:rsid w:val="00E22415"/>
  </w:style>
  <w:style w:type="character" w:styleId="Strong">
    <w:name w:val="Strong"/>
    <w:basedOn w:val="DefaultParagraphFont"/>
    <w:uiPriority w:val="22"/>
    <w:qFormat/>
    <w:rsid w:val="00E22415"/>
    <w:rPr>
      <w:b/>
      <w:bCs/>
    </w:rPr>
  </w:style>
  <w:style w:type="character" w:customStyle="1" w:styleId="mw-cite-backlink">
    <w:name w:val="mw-cite-backlink"/>
    <w:basedOn w:val="DefaultParagraphFont"/>
    <w:rsid w:val="00E22415"/>
  </w:style>
  <w:style w:type="character" w:customStyle="1" w:styleId="cite-accessibility-label1">
    <w:name w:val="cite-accessibility-label1"/>
    <w:basedOn w:val="DefaultParagraphFont"/>
    <w:rsid w:val="00E22415"/>
    <w:rPr>
      <w:bdr w:val="none" w:sz="0" w:space="0" w:color="auto" w:frame="1"/>
    </w:rPr>
  </w:style>
  <w:style w:type="character" w:customStyle="1" w:styleId="reference-text">
    <w:name w:val="reference-text"/>
    <w:basedOn w:val="DefaultParagraphFont"/>
    <w:rsid w:val="00E22415"/>
  </w:style>
  <w:style w:type="character" w:customStyle="1" w:styleId="citation">
    <w:name w:val="citation"/>
    <w:basedOn w:val="DefaultParagraphFont"/>
    <w:rsid w:val="00E22415"/>
  </w:style>
  <w:style w:type="character" w:customStyle="1" w:styleId="reference-accessdate">
    <w:name w:val="reference-accessdate"/>
    <w:basedOn w:val="DefaultParagraphFont"/>
    <w:rsid w:val="00E22415"/>
  </w:style>
  <w:style w:type="character" w:customStyle="1" w:styleId="z3988">
    <w:name w:val="z3988"/>
    <w:basedOn w:val="DefaultParagraphFont"/>
    <w:rsid w:val="00E22415"/>
  </w:style>
  <w:style w:type="character" w:customStyle="1" w:styleId="nourlexpansion">
    <w:name w:val="nourlexpansion"/>
    <w:basedOn w:val="DefaultParagraphFont"/>
    <w:rsid w:val="00537176"/>
  </w:style>
  <w:style w:type="paragraph" w:styleId="FootnoteText">
    <w:name w:val="footnote text"/>
    <w:basedOn w:val="Normal"/>
    <w:link w:val="FootnoteTextChar"/>
    <w:uiPriority w:val="99"/>
    <w:semiHidden/>
    <w:unhideWhenUsed/>
    <w:rsid w:val="00332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B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B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7457"/>
    <w:pPr>
      <w:ind w:left="720"/>
      <w:contextualSpacing/>
    </w:pPr>
  </w:style>
  <w:style w:type="character" w:customStyle="1" w:styleId="pb">
    <w:name w:val="pb"/>
    <w:basedOn w:val="DefaultParagraphFont"/>
    <w:rsid w:val="00D4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2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2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24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4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24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24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24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4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03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D2"/>
  </w:style>
  <w:style w:type="paragraph" w:styleId="Footer">
    <w:name w:val="footer"/>
    <w:basedOn w:val="Normal"/>
    <w:link w:val="FooterChar"/>
    <w:uiPriority w:val="99"/>
    <w:unhideWhenUsed/>
    <w:rsid w:val="001903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D2"/>
  </w:style>
  <w:style w:type="paragraph" w:styleId="BalloonText">
    <w:name w:val="Balloon Text"/>
    <w:basedOn w:val="Normal"/>
    <w:link w:val="BalloonTextChar"/>
    <w:uiPriority w:val="99"/>
    <w:semiHidden/>
    <w:unhideWhenUsed/>
    <w:rsid w:val="0019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2415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241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2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">
    <w:name w:val="tipsy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inner">
    <w:name w:val="tipsy-inner"/>
    <w:basedOn w:val="Normal"/>
    <w:rsid w:val="00E22415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psy-arrow">
    <w:name w:val="tipsy-arrow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">
    <w:name w:val="mw-editsection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-divider">
    <w:name w:val="mw-editsection-divid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ve-tabmessage-appendix">
    <w:name w:val="ve-tabmessage-appendix"/>
    <w:basedOn w:val="Normal"/>
    <w:rsid w:val="00E22415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ls-trigger">
    <w:name w:val="uls-trigg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title">
    <w:name w:val="settings-titl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ttings-text">
    <w:name w:val="settings-tex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ime-perime-help">
    <w:name w:val="ime-perime-help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utonym">
    <w:name w:val="autonym"/>
    <w:basedOn w:val="Normal"/>
    <w:rsid w:val="00E224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bc-editpage">
    <w:name w:val="wbc-editpage"/>
    <w:basedOn w:val="Normal"/>
    <w:rsid w:val="00E224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tooltip">
    <w:name w:val="referencetooltip"/>
    <w:basedOn w:val="Normal"/>
    <w:rsid w:val="00E22415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rtflipped">
    <w:name w:val="rtflipped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settings">
    <w:name w:val="rtsettings"/>
    <w:basedOn w:val="Normal"/>
    <w:rsid w:val="00E22415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target">
    <w:name w:val="rttarget"/>
    <w:basedOn w:val="Normal"/>
    <w:rsid w:val="00E22415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ahouse-question-form">
    <w:name w:val="wp-teahouse-question-form"/>
    <w:basedOn w:val="Normal"/>
    <w:rsid w:val="00E2241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ahouse-respond-form">
    <w:name w:val="wp-teahouse-respond-form"/>
    <w:basedOn w:val="Normal"/>
    <w:rsid w:val="00E2241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">
    <w:name w:val="suggestions"/>
    <w:basedOn w:val="Normal"/>
    <w:rsid w:val="00E22415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E22415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ggestions-results">
    <w:name w:val="suggestions-results"/>
    <w:basedOn w:val="Normal"/>
    <w:rsid w:val="00E224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">
    <w:name w:val="suggestions-result"/>
    <w:basedOn w:val="Normal"/>
    <w:rsid w:val="00E22415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Normal"/>
    <w:rsid w:val="00E22415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utoellipsis-matched">
    <w:name w:val="autoellipsis-matched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edit-container">
    <w:name w:val="postedit-container"/>
    <w:basedOn w:val="Normal"/>
    <w:rsid w:val="00E22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stedit">
    <w:name w:val="postedit"/>
    <w:basedOn w:val="Normal"/>
    <w:rsid w:val="00E22415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</w:rPr>
  </w:style>
  <w:style w:type="paragraph" w:customStyle="1" w:styleId="postedit-icon">
    <w:name w:val="postedit-icon"/>
    <w:basedOn w:val="Normal"/>
    <w:rsid w:val="00E22415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icon-checkmark">
    <w:name w:val="postedit-icon-checkmark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lose">
    <w:name w:val="postedit-close"/>
    <w:basedOn w:val="Normal"/>
    <w:rsid w:val="00E22415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mwembedplayer">
    <w:name w:val="mwembedplay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spinner">
    <w:name w:val="loadingspinn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mported-resource">
    <w:name w:val="mw-imported-resource"/>
    <w:basedOn w:val="Normal"/>
    <w:rsid w:val="00E224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ltura-icon">
    <w:name w:val="kaltura-icon"/>
    <w:basedOn w:val="Normal"/>
    <w:rsid w:val="00E22415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fullscreen-overlay">
    <w:name w:val="mw-fullscreen-overlay"/>
    <w:basedOn w:val="Normal"/>
    <w:rsid w:val="00E2241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-btn-large">
    <w:name w:val="play-btn-larg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container">
    <w:name w:val="carouselcontain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videotitle">
    <w:name w:val="carouselvideotitl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arouselvideotitletext">
    <w:name w:val="carouselvideotitletex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titleduration">
    <w:name w:val="carouseltitleduration"/>
    <w:basedOn w:val="Normal"/>
    <w:rsid w:val="00E22415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</w:rPr>
  </w:style>
  <w:style w:type="paragraph" w:customStyle="1" w:styleId="carouselimgtitle">
    <w:name w:val="carouselimgtitle"/>
    <w:basedOn w:val="Normal"/>
    <w:rsid w:val="00E224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rouselimgduration">
    <w:name w:val="carouselimgduration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rouselprevbutton">
    <w:name w:val="carouselprevbutton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nextbutton">
    <w:name w:val="carouselnextbutton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container">
    <w:name w:val="alert-contain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title">
    <w:name w:val="alert-title"/>
    <w:basedOn w:val="Normal"/>
    <w:rsid w:val="00E22415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lert-message">
    <w:name w:val="alert-message"/>
    <w:basedOn w:val="Normal"/>
    <w:rsid w:val="00E224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lert-buttons-container">
    <w:name w:val="alert-buttons-container"/>
    <w:basedOn w:val="Normal"/>
    <w:rsid w:val="00E224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button">
    <w:name w:val="alert-button"/>
    <w:basedOn w:val="Normal"/>
    <w:rsid w:val="00E22415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box">
    <w:name w:val="navbox"/>
    <w:basedOn w:val="Normal"/>
    <w:rsid w:val="00E22415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E22415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E22415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E22415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E22415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E22415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E22415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E22415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E224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E2241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E2241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hide">
    <w:name w:val="visualhid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E22415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llink">
    <w:name w:val="rellink"/>
    <w:basedOn w:val="Normal"/>
    <w:rsid w:val="00E22415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blink">
    <w:name w:val="dablink"/>
    <w:basedOn w:val="Normal"/>
    <w:rsid w:val="00E22415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E22415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E2241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sysop-show">
    <w:name w:val="sysop-show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untcreator-show">
    <w:name w:val="accountcreator-show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editor-show">
    <w:name w:val="templateeditor-show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utoconfirmed-show">
    <w:name w:val="autoconfirmed-show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pdatedmarker">
    <w:name w:val="updatedmark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portal-column-left">
    <w:name w:val="portal-column-lef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irecttext">
    <w:name w:val="redirecttext"/>
    <w:basedOn w:val="Normal"/>
    <w:rsid w:val="00E2241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sortkey">
    <w:name w:val="sortkey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">
    <w:name w:val="hide-when-compac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right">
    <w:name w:val="mbox-imagerigh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empty-cell">
    <w:name w:val="mbox-empty-cell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">
    <w:name w:val="mbox-text-span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image">
    <w:name w:val="thumbimag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">
    <w:name w:val="mw-titl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-rctime">
    <w:name w:val="mw-enhanced-rctime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">
    <w:name w:val="uls-settings-trigger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-accessibility-label">
    <w:name w:val="cite-accessibility-label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text">
    <w:name w:val="alert-tex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ditnotice-redlink">
    <w:name w:val="editnotice-redlink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">
    <w:name w:val="mbox-tex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">
    <w:name w:val="inputbox-element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kenref">
    <w:name w:val="brokenref"/>
    <w:basedOn w:val="DefaultParagraphFont"/>
    <w:rsid w:val="00E22415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E22415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DefaultParagraphFont"/>
    <w:rsid w:val="00E22415"/>
    <w:rPr>
      <w:rFonts w:ascii="Courier New" w:hAnsi="Courier New" w:cs="Courier New" w:hint="default"/>
    </w:rPr>
  </w:style>
  <w:style w:type="paragraph" w:customStyle="1" w:styleId="tipsy-arrow1">
    <w:name w:val="tipsy-arrow1"/>
    <w:basedOn w:val="Normal"/>
    <w:rsid w:val="00E22415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2">
    <w:name w:val="tipsy-arrow2"/>
    <w:basedOn w:val="Normal"/>
    <w:rsid w:val="00E22415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3">
    <w:name w:val="tipsy-arrow3"/>
    <w:basedOn w:val="Normal"/>
    <w:rsid w:val="00E224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4">
    <w:name w:val="tipsy-arrow4"/>
    <w:basedOn w:val="Normal"/>
    <w:rsid w:val="00E224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1">
    <w:name w:val="uls-settings-trigger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2">
    <w:name w:val="uls-settings-trigger2"/>
    <w:basedOn w:val="Normal"/>
    <w:rsid w:val="00E22415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text1">
    <w:name w:val="settings-text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</w:rPr>
  </w:style>
  <w:style w:type="paragraph" w:customStyle="1" w:styleId="ime-perime-help1">
    <w:name w:val="ime-perime-help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ecial-label1">
    <w:name w:val="special-label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pecial-query1">
    <w:name w:val="special-query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E22415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lay-btn-large1">
    <w:name w:val="play-btn-large1"/>
    <w:basedOn w:val="Normal"/>
    <w:rsid w:val="00E22415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rsid w:val="00E22415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E22415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E22415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Normal"/>
    <w:rsid w:val="00E2241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E22415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1">
    <w:name w:val="mw-collapsible-toggle1"/>
    <w:basedOn w:val="Normal"/>
    <w:rsid w:val="00E224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E22415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E22415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E2241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1">
    <w:name w:val="mbox-image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1">
    <w:name w:val="mbox-imageright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empty-cell1">
    <w:name w:val="mbox-empty-cell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text1">
    <w:name w:val="mbox-text1"/>
    <w:basedOn w:val="Normal"/>
    <w:rsid w:val="00E2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1">
    <w:name w:val="mbox-text-span1"/>
    <w:basedOn w:val="Normal"/>
    <w:rsid w:val="00E2241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2">
    <w:name w:val="mbox-text-span2"/>
    <w:basedOn w:val="Normal"/>
    <w:rsid w:val="00E2241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1">
    <w:name w:val="hide-when-compact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number1">
    <w:name w:val="tocnumber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image1">
    <w:name w:val="thumbimage1"/>
    <w:basedOn w:val="Normal"/>
    <w:rsid w:val="00E224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notice-redlink1">
    <w:name w:val="editnotice-redlink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title1">
    <w:name w:val="mw-title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2">
    <w:name w:val="mw-title2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-rctime1">
    <w:name w:val="mw-enhanced-rctime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1">
    <w:name w:val="texhtml1"/>
    <w:basedOn w:val="DefaultParagraphFont"/>
    <w:rsid w:val="00E22415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E22415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key1">
    <w:name w:val="sortkey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ortkey2">
    <w:name w:val="sortkey2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box-element1">
    <w:name w:val="inputbox-element1"/>
    <w:basedOn w:val="Normal"/>
    <w:rsid w:val="00E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mw-headline">
    <w:name w:val="mw-headline"/>
    <w:basedOn w:val="DefaultParagraphFont"/>
    <w:rsid w:val="00E22415"/>
  </w:style>
  <w:style w:type="character" w:customStyle="1" w:styleId="mw-editsection1">
    <w:name w:val="mw-editsection1"/>
    <w:basedOn w:val="DefaultParagraphFont"/>
    <w:rsid w:val="00E22415"/>
  </w:style>
  <w:style w:type="character" w:customStyle="1" w:styleId="mw-editsection-bracket">
    <w:name w:val="mw-editsection-bracket"/>
    <w:basedOn w:val="DefaultParagraphFont"/>
    <w:rsid w:val="00E22415"/>
  </w:style>
  <w:style w:type="character" w:styleId="Strong">
    <w:name w:val="Strong"/>
    <w:basedOn w:val="DefaultParagraphFont"/>
    <w:uiPriority w:val="22"/>
    <w:qFormat/>
    <w:rsid w:val="00E22415"/>
    <w:rPr>
      <w:b/>
      <w:bCs/>
    </w:rPr>
  </w:style>
  <w:style w:type="character" w:customStyle="1" w:styleId="mw-cite-backlink">
    <w:name w:val="mw-cite-backlink"/>
    <w:basedOn w:val="DefaultParagraphFont"/>
    <w:rsid w:val="00E22415"/>
  </w:style>
  <w:style w:type="character" w:customStyle="1" w:styleId="cite-accessibility-label1">
    <w:name w:val="cite-accessibility-label1"/>
    <w:basedOn w:val="DefaultParagraphFont"/>
    <w:rsid w:val="00E22415"/>
    <w:rPr>
      <w:bdr w:val="none" w:sz="0" w:space="0" w:color="auto" w:frame="1"/>
    </w:rPr>
  </w:style>
  <w:style w:type="character" w:customStyle="1" w:styleId="reference-text">
    <w:name w:val="reference-text"/>
    <w:basedOn w:val="DefaultParagraphFont"/>
    <w:rsid w:val="00E22415"/>
  </w:style>
  <w:style w:type="character" w:customStyle="1" w:styleId="citation">
    <w:name w:val="citation"/>
    <w:basedOn w:val="DefaultParagraphFont"/>
    <w:rsid w:val="00E22415"/>
  </w:style>
  <w:style w:type="character" w:customStyle="1" w:styleId="reference-accessdate">
    <w:name w:val="reference-accessdate"/>
    <w:basedOn w:val="DefaultParagraphFont"/>
    <w:rsid w:val="00E22415"/>
  </w:style>
  <w:style w:type="character" w:customStyle="1" w:styleId="z3988">
    <w:name w:val="z3988"/>
    <w:basedOn w:val="DefaultParagraphFont"/>
    <w:rsid w:val="00E22415"/>
  </w:style>
  <w:style w:type="character" w:customStyle="1" w:styleId="nourlexpansion">
    <w:name w:val="nourlexpansion"/>
    <w:basedOn w:val="DefaultParagraphFont"/>
    <w:rsid w:val="00537176"/>
  </w:style>
  <w:style w:type="paragraph" w:styleId="FootnoteText">
    <w:name w:val="footnote text"/>
    <w:basedOn w:val="Normal"/>
    <w:link w:val="FootnoteTextChar"/>
    <w:uiPriority w:val="99"/>
    <w:semiHidden/>
    <w:unhideWhenUsed/>
    <w:rsid w:val="00332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B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B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7457"/>
    <w:pPr>
      <w:ind w:left="720"/>
      <w:contextualSpacing/>
    </w:pPr>
  </w:style>
  <w:style w:type="character" w:customStyle="1" w:styleId="pb">
    <w:name w:val="pb"/>
    <w:basedOn w:val="DefaultParagraphFont"/>
    <w:rsid w:val="00D4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90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6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7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467A-FDCB-461D-9BCD-46412243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5351</Words>
  <Characters>30504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Demiana</dc:creator>
  <cp:lastModifiedBy>HP-PRODESK</cp:lastModifiedBy>
  <cp:revision>2</cp:revision>
  <cp:lastPrinted>2019-07-08T15:46:00Z</cp:lastPrinted>
  <dcterms:created xsi:type="dcterms:W3CDTF">2021-02-26T11:06:00Z</dcterms:created>
  <dcterms:modified xsi:type="dcterms:W3CDTF">2021-02-26T11:06:00Z</dcterms:modified>
</cp:coreProperties>
</file>